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4FAC" w:rsidRDefault="00984FAC" w:rsidP="00984F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административной ответственности несовершеннолетних за употребление наркотиков</w:t>
      </w:r>
    </w:p>
    <w:p w:rsidR="00984FAC" w:rsidRDefault="00984FAC" w:rsidP="00984F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84FAC" w:rsidRDefault="00984FAC" w:rsidP="00984FAC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Административная ответственность за потребление наркотических средств или психотропных веществ без назначения врача либо новых потенциально опасных психоактивных веществ установлена ч. 1 ст. 6.9 КоАП РФ, а также ч. 2 ст. 20.2 КоАП РФ - за потребление наркотических средств или психотропных веществ без назначения врача, новых потенциально опасных психоактивных веществ или одурманивающих веществ в общественных местах (на улицах, стадионах, в скверах, парках, в транспортном средстве общего пользования и т.д.).</w:t>
      </w:r>
    </w:p>
    <w:p w:rsidR="00984FAC" w:rsidRDefault="00984FAC" w:rsidP="00984FAC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данные правонарушения может быть назначено наказание в виде штрафа в размере от 4 до 5 тысяч рублей или административный арест на срок до 15 суток.</w:t>
      </w:r>
    </w:p>
    <w:p w:rsidR="00984FAC" w:rsidRDefault="00984FAC" w:rsidP="00984FAC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совершение правонарушений, предусмотренных указанными статьям Кодекса Российской Федерации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об административных правонарушениях,</w:t>
      </w:r>
      <w:r>
        <w:rPr>
          <w:rFonts w:ascii="Times New Roman" w:hAnsi="Times New Roman"/>
          <w:sz w:val="28"/>
          <w:szCs w:val="28"/>
        </w:rPr>
        <w:t xml:space="preserve"> могут быть привлечены несовершеннолетние, достигшие 16-летнего возраста.</w:t>
      </w:r>
    </w:p>
    <w:p w:rsidR="00984FAC" w:rsidRDefault="00984FAC" w:rsidP="00984FAC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этом законом предусмотрена возможность освобождения виновного лица от административной ответственности в случае, если оно добровольно обратится в медицинскую организацию для лечения в связи с потреблением наркотических или психоактивных веществ без назначения врача.</w:t>
      </w:r>
    </w:p>
    <w:p w:rsidR="00984FAC" w:rsidRDefault="00984FAC" w:rsidP="00984FAC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потребления наркотиков несовершеннолетними, не достигшими 16-летнего возраста, к административной ответственности по статье 20.22 КоАП РФ подлежат привлечению их родители или законные представители. В качестве наказания предусмотрен штраф в размере от 1,5 до 2-х тысяч рублей.</w:t>
      </w:r>
    </w:p>
    <w:p w:rsidR="00984FAC" w:rsidRDefault="00984FAC" w:rsidP="00984FAC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984FAC" w:rsidRDefault="00984FAC" w:rsidP="00984FAC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Прокуратура Ломоносовского района </w:t>
      </w:r>
    </w:p>
    <w:p w:rsidR="00475277" w:rsidRDefault="00475277"/>
    <w:sectPr w:rsidR="004752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277"/>
    <w:rsid w:val="00160A0B"/>
    <w:rsid w:val="00307748"/>
    <w:rsid w:val="003270BB"/>
    <w:rsid w:val="00475277"/>
    <w:rsid w:val="004D7443"/>
    <w:rsid w:val="00633C65"/>
    <w:rsid w:val="007E3275"/>
    <w:rsid w:val="00984FAC"/>
    <w:rsid w:val="00AA5F7C"/>
    <w:rsid w:val="00BB455E"/>
    <w:rsid w:val="00C575E2"/>
    <w:rsid w:val="00DD41CA"/>
    <w:rsid w:val="00F04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A096C"/>
  <w15:chartTrackingRefBased/>
  <w15:docId w15:val="{9E641220-F7DC-4F25-997E-689A19920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4FAC"/>
    <w:pPr>
      <w:spacing w:after="200" w:line="240" w:lineRule="exact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51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2022-06-30T11:24:00Z</dcterms:created>
  <dcterms:modified xsi:type="dcterms:W3CDTF">2022-06-30T11:24:00Z</dcterms:modified>
</cp:coreProperties>
</file>