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62D" w:rsidRDefault="00D8162D" w:rsidP="00D8162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Прокуратура разъясняет: «Ответственность за проведение несанкционированных митингов»</w:t>
      </w:r>
    </w:p>
    <w:p w:rsidR="00D8162D" w:rsidRDefault="00D8162D" w:rsidP="00D8162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feeds-pagenavigationicon"/>
          <w:color w:val="000000"/>
          <w:sz w:val="28"/>
          <w:szCs w:val="28"/>
        </w:rPr>
        <w:t> 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Митинг — это массовое нахождение людей в каком-либо месте с целью выразить мнение относительно важных проблем публично.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Несанкционированный митинг отличается от санкционированного тем, что проводится без предварительного согласования с исполнительным органом власти. За проведение такого мероприятия и участие в нем предусмотрена различного рода ответственность.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на проведение митингов гарантировано статьей 31 Конституции РФ, согласно которой каждый вправе собираться мирно и без оружия. Однако право не может быть абсолютным, и в России возможность свободного проведения митингов ограничена Федеральным законом N 54-ФЗ от 19.06.2004 «О собраниях, митингах, демонстрациях, шествиях и пикетированиях».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Административная ответственность за несанкционированные митинги наступает согласно ст. 20.2 Кодекса об административных правонарушениях РФ.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Так, если в результате несанкционированного массового мероприятия были созданы помехи для транспорта, препятствия для движения пешеходов, и т.д., организаторы понесут еще более суровую ответственность в ответственности части 3 статьи 20.2 Кодекса об административных правонарушениях РФ. Данные действия влекут наложение административного штрафа на граждан в размере от 30 тысяч до 50 тысяч рублей, или обязательные работы на срок до 100 часов, или административный арест на срок до 15 суток; на должностных лиц - от 50 тысяч до 100 тысяч рублей; на юридических лиц - от 250 тысяч до 500 тысяч рублей.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 ходе митинга будет причинен вред гражданам, либо имуществу, организатора могут привлечь к ответственности по части 4 статьи 20.2 КоАП РФ. Меры наказания достаточно суровые и влекут наложение административного штрафа на граждан в размере от 100 тысяч до 300 тысяч рублей, или обязательные работы на срок до 200 часов, или административный арест на срок до 20 суток; на должностных лиц - от 200 тысяч до 600 тысяч рублей; на юридических лиц - от 400 тысяч до 1 миллиона рублей.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организатор ранее уже привлекался к ответственности по любой части статьи 20.2 Кодекса об административных правонарушениях РФ и допускает нарушения вновь, его ожидает ответственность по части 8 данной статьи, которая влечет наложение административного штрафа на граждан в размере от 150 тысяч до 300 тысяч рублей, или обязательные работы на срок от 40 до 200 часов, или административный арест на срок до 30 суток; на должностных лиц - от 200 тысяч до 600 тысяч рублей; на юридических лиц - от 500 тысяч до 1 миллиона рублей.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Частью 5 статьи 20.2 Кодекса об административных правонарушениях РФ предусмотрена ответственность за участие в митинге с нарушением установленного ФЗ № 54 порядка. В частности, участники массового мероприятия не вправе носить маски, находиться в состоянии опьянения, приносить оружие, алкоголь, </w:t>
      </w:r>
      <w:proofErr w:type="spellStart"/>
      <w:r>
        <w:rPr>
          <w:color w:val="000000"/>
          <w:sz w:val="28"/>
          <w:szCs w:val="28"/>
        </w:rPr>
        <w:t>фаеры</w:t>
      </w:r>
      <w:proofErr w:type="spellEnd"/>
      <w:r>
        <w:rPr>
          <w:color w:val="000000"/>
          <w:sz w:val="28"/>
          <w:szCs w:val="28"/>
        </w:rPr>
        <w:t>, и т.д. Если правила участия в массовом мероприятии нарушены, возможно наложение штрафа до 20 тысяч рублей, либо назначение наказания в виде обязательных работ до 40 часов.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участники массовых мероприятий могут понести более суровую ответственность, если в результате нарушения правил проведения митинга имуществу или здоровью граждан будет причинен вред. В этом случае меры наказания куда серьезнее. Размер штрафа может достигать 300 тысяч рублей, а срок обязательных работ – 200 часов. Кроме того, участника могут арестовать на 15 суток.</w:t>
      </w:r>
    </w:p>
    <w:p w:rsidR="00D8162D" w:rsidRDefault="00D8162D" w:rsidP="00D816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неоднократное нарушение установленного порядка организации либо проведения собрания, митинга, демонстрации, шествия или пикетирования по статье 212.1. Уголовного кодекса РФ предусмотрена ответственность в виде штрафа в размере от 600 тысяч до 1 миллиона рублей или в размере заработной платы или иного дохода осужденного за период от 2 до 3 лет, либо обязательными работами на срок до 480 часов, либо исправительными работами на срок от 1 года до 2 лет, либо принудительными работами на срок до 5 лет, либо лишением свободы на тот же срок.</w:t>
      </w:r>
    </w:p>
    <w:p w:rsidR="00D8162D" w:rsidRDefault="00D8162D" w:rsidP="00D8162D">
      <w:pPr>
        <w:jc w:val="both"/>
        <w:rPr>
          <w:color w:val="000000"/>
          <w:sz w:val="28"/>
          <w:szCs w:val="28"/>
        </w:rPr>
      </w:pPr>
    </w:p>
    <w:p w:rsidR="00D8162D" w:rsidRDefault="00D8162D" w:rsidP="00D816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D8162D" w:rsidRDefault="00D8162D" w:rsidP="00D8162D">
      <w:pPr>
        <w:rPr>
          <w:sz w:val="24"/>
          <w:szCs w:val="24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6740C"/>
    <w:rsid w:val="005C5393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8B3DEB"/>
    <w:rsid w:val="008B7E8A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8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basedOn w:val="a0"/>
    <w:rsid w:val="00D81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2022-06-30T11:41:00Z</dcterms:created>
  <dcterms:modified xsi:type="dcterms:W3CDTF">2022-06-30T11:41:00Z</dcterms:modified>
</cp:coreProperties>
</file>