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ayout w:type="fixed"/>
        <w:tblLook w:val="00A0"/>
      </w:tblPr>
      <w:tblGrid>
        <w:gridCol w:w="6535"/>
      </w:tblGrid>
      <w:tr w:rsidR="00C24C70" w:rsidRPr="00BC5527" w:rsidTr="00C3678F">
        <w:trPr>
          <w:trHeight w:val="283"/>
        </w:trPr>
        <w:tc>
          <w:tcPr>
            <w:tcW w:w="6535" w:type="dxa"/>
          </w:tcPr>
          <w:p w:rsidR="00C24C70" w:rsidRPr="00BC5527" w:rsidRDefault="00C24C70" w:rsidP="00C367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C5527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C24C70" w:rsidRPr="00BC5527" w:rsidTr="00C3678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70" w:rsidRPr="00BC5527" w:rsidRDefault="00C24C70" w:rsidP="00C24C7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C5527">
              <w:rPr>
                <w:sz w:val="28"/>
                <w:szCs w:val="28"/>
              </w:rPr>
              <w:t>Заместитель природоохранного прокурора</w:t>
            </w:r>
          </w:p>
        </w:tc>
      </w:tr>
      <w:tr w:rsidR="00C24C70" w:rsidRPr="00BC5527" w:rsidTr="00C3678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C70" w:rsidRPr="00BC5527" w:rsidRDefault="00C24C70" w:rsidP="00C24C70">
            <w:pPr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BC5527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24C70" w:rsidRPr="00BC5527" w:rsidTr="00C3678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70" w:rsidRPr="00BC5527" w:rsidRDefault="00C24C70" w:rsidP="00C24C7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C5527">
              <w:rPr>
                <w:sz w:val="28"/>
                <w:szCs w:val="28"/>
              </w:rPr>
              <w:t xml:space="preserve">юрист 1 класса  </w:t>
            </w:r>
          </w:p>
        </w:tc>
      </w:tr>
      <w:tr w:rsidR="00C24C70" w:rsidRPr="00BC5527" w:rsidTr="00C3678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C70" w:rsidRPr="00BC5527" w:rsidRDefault="00C24C70" w:rsidP="00C24C70">
            <w:pPr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BC5527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24C70" w:rsidRPr="00BC5527" w:rsidTr="00C3678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70" w:rsidRPr="00BC5527" w:rsidRDefault="00C24C70" w:rsidP="00C24C7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C5527">
              <w:rPr>
                <w:sz w:val="28"/>
                <w:szCs w:val="28"/>
              </w:rPr>
              <w:t>Роенко</w:t>
            </w:r>
            <w:proofErr w:type="spellEnd"/>
            <w:r w:rsidRPr="00BC5527">
              <w:rPr>
                <w:sz w:val="28"/>
                <w:szCs w:val="28"/>
              </w:rPr>
              <w:t xml:space="preserve"> В.В.</w:t>
            </w:r>
          </w:p>
        </w:tc>
      </w:tr>
      <w:tr w:rsidR="00C24C70" w:rsidRPr="00BC5527" w:rsidTr="00C3678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C70" w:rsidRPr="00BC5527" w:rsidRDefault="00C24C70" w:rsidP="00C24C7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24C70" w:rsidRPr="00BC5527" w:rsidTr="00C3678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70" w:rsidRPr="00BC5527" w:rsidRDefault="00C24C70" w:rsidP="00C24C70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tbl>
      <w:tblPr>
        <w:tblStyle w:val="ae"/>
        <w:tblpPr w:leftFromText="180" w:rightFromText="180" w:vertAnchor="text" w:horzAnchor="margin" w:tblpX="154" w:tblpY="-342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</w:tblGrid>
      <w:tr w:rsidR="00C3678F" w:rsidTr="00C3678F">
        <w:trPr>
          <w:trHeight w:val="128"/>
        </w:trPr>
        <w:tc>
          <w:tcPr>
            <w:tcW w:w="5637" w:type="dxa"/>
          </w:tcPr>
          <w:p w:rsidR="00C3678F" w:rsidRDefault="00C3678F" w:rsidP="00C3678F">
            <w:pPr>
              <w:ind w:left="142" w:right="567"/>
              <w:outlineLvl w:val="0"/>
              <w:rPr>
                <w:sz w:val="28"/>
                <w:szCs w:val="28"/>
              </w:rPr>
            </w:pPr>
            <w:r w:rsidRPr="00C3678F">
              <w:rPr>
                <w:color w:val="015198"/>
                <w:kern w:val="36"/>
                <w:sz w:val="28"/>
                <w:szCs w:val="28"/>
              </w:rPr>
              <w:t>Ответственность за порчу земли</w:t>
            </w:r>
          </w:p>
        </w:tc>
      </w:tr>
    </w:tbl>
    <w:p w:rsidR="00C24C70" w:rsidRPr="00BC5527" w:rsidRDefault="00C24C70" w:rsidP="00C24C70">
      <w:pPr>
        <w:ind w:right="3401" w:firstLine="709"/>
        <w:jc w:val="right"/>
        <w:rPr>
          <w:sz w:val="18"/>
          <w:szCs w:val="18"/>
        </w:rPr>
      </w:pPr>
      <w:r w:rsidRPr="00BC5527">
        <w:rPr>
          <w:sz w:val="18"/>
          <w:szCs w:val="18"/>
        </w:rPr>
        <w:t>подпись</w:t>
      </w:r>
    </w:p>
    <w:p w:rsidR="00C3678F" w:rsidRDefault="00C3678F" w:rsidP="00C3678F">
      <w:pPr>
        <w:ind w:left="1418" w:right="567" w:firstLine="709"/>
        <w:jc w:val="center"/>
        <w:outlineLvl w:val="0"/>
        <w:rPr>
          <w:color w:val="015198"/>
          <w:kern w:val="36"/>
          <w:sz w:val="28"/>
          <w:szCs w:val="28"/>
        </w:rPr>
      </w:pPr>
    </w:p>
    <w:p w:rsidR="00C3678F" w:rsidRDefault="00C3678F" w:rsidP="00C3678F">
      <w:pPr>
        <w:ind w:left="1418" w:right="567" w:firstLine="709"/>
        <w:jc w:val="both"/>
        <w:rPr>
          <w:color w:val="000000"/>
          <w:sz w:val="28"/>
          <w:szCs w:val="28"/>
        </w:rPr>
      </w:pPr>
      <w:r w:rsidRPr="00C3678F">
        <w:rPr>
          <w:color w:val="000000"/>
          <w:sz w:val="28"/>
          <w:szCs w:val="28"/>
        </w:rPr>
        <w:t>Земля – важнейший природный ресурс, необходимый для существования жизни, базис любой деятельности человека.</w:t>
      </w:r>
      <w:r>
        <w:rPr>
          <w:color w:val="000000"/>
          <w:sz w:val="28"/>
          <w:szCs w:val="28"/>
        </w:rPr>
        <w:t xml:space="preserve"> </w:t>
      </w:r>
      <w:r w:rsidRPr="00C3678F">
        <w:rPr>
          <w:color w:val="000000"/>
          <w:sz w:val="28"/>
          <w:szCs w:val="28"/>
        </w:rPr>
        <w:t>Поэтому законодательство Российской Федерации содержит ряд положений, направленных на охрану земли от ухудшения ее качественного состояния.</w:t>
      </w:r>
      <w:r>
        <w:rPr>
          <w:color w:val="000000"/>
          <w:sz w:val="28"/>
          <w:szCs w:val="28"/>
        </w:rPr>
        <w:t xml:space="preserve"> </w:t>
      </w:r>
      <w:r w:rsidRPr="00C3678F">
        <w:rPr>
          <w:color w:val="000000"/>
          <w:sz w:val="28"/>
          <w:szCs w:val="28"/>
        </w:rPr>
        <w:t>В их числе административная ответственность за порчу земель, предусмотренная статьей 8.6 Кодекса Российской Федерации об административных правонарушениях.</w:t>
      </w:r>
      <w:r>
        <w:rPr>
          <w:color w:val="000000"/>
          <w:sz w:val="28"/>
          <w:szCs w:val="28"/>
        </w:rPr>
        <w:t xml:space="preserve"> </w:t>
      </w:r>
    </w:p>
    <w:p w:rsidR="00C3678F" w:rsidRDefault="00C3678F" w:rsidP="00C3678F">
      <w:pPr>
        <w:ind w:left="1418" w:right="567" w:firstLine="709"/>
        <w:jc w:val="both"/>
        <w:rPr>
          <w:color w:val="000000"/>
          <w:sz w:val="28"/>
          <w:szCs w:val="28"/>
        </w:rPr>
      </w:pPr>
      <w:r w:rsidRPr="00C3678F">
        <w:rPr>
          <w:color w:val="000000"/>
          <w:sz w:val="28"/>
          <w:szCs w:val="28"/>
        </w:rPr>
        <w:t xml:space="preserve">Ответственность наступает </w:t>
      </w:r>
      <w:proofErr w:type="gramStart"/>
      <w:r w:rsidRPr="00C3678F">
        <w:rPr>
          <w:color w:val="000000"/>
          <w:sz w:val="28"/>
          <w:szCs w:val="28"/>
        </w:rPr>
        <w:t>за</w:t>
      </w:r>
      <w:proofErr w:type="gramEnd"/>
      <w:r w:rsidRPr="00C3678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C3678F" w:rsidRDefault="00C3678F" w:rsidP="00C3678F">
      <w:pPr>
        <w:ind w:left="1418" w:right="567" w:firstLine="709"/>
        <w:jc w:val="both"/>
        <w:rPr>
          <w:color w:val="000000"/>
          <w:sz w:val="28"/>
          <w:szCs w:val="28"/>
        </w:rPr>
      </w:pPr>
      <w:r w:rsidRPr="00C3678F">
        <w:rPr>
          <w:color w:val="000000"/>
          <w:sz w:val="28"/>
          <w:szCs w:val="28"/>
        </w:rPr>
        <w:t>– самовольное снятие или перемещение плодородного слоя почвы, то есть его отделение от поверхности земли;</w:t>
      </w:r>
    </w:p>
    <w:p w:rsidR="00C3678F" w:rsidRDefault="00C3678F" w:rsidP="00C3678F">
      <w:pPr>
        <w:ind w:left="1418" w:right="567" w:firstLine="709"/>
        <w:jc w:val="both"/>
        <w:rPr>
          <w:color w:val="000000"/>
          <w:sz w:val="28"/>
          <w:szCs w:val="28"/>
        </w:rPr>
      </w:pPr>
      <w:r w:rsidRPr="00C3678F">
        <w:rPr>
          <w:color w:val="000000"/>
          <w:sz w:val="28"/>
          <w:szCs w:val="28"/>
        </w:rPr>
        <w:t xml:space="preserve">– за уничтожение плодородного слоя почвы, а равно порчу земель в результате нарушения правил обращения с пестицидами и </w:t>
      </w:r>
      <w:proofErr w:type="spellStart"/>
      <w:r w:rsidRPr="00C3678F">
        <w:rPr>
          <w:color w:val="000000"/>
          <w:sz w:val="28"/>
          <w:szCs w:val="28"/>
        </w:rPr>
        <w:t>агрохимикатами</w:t>
      </w:r>
      <w:proofErr w:type="spellEnd"/>
      <w:r w:rsidRPr="00C3678F">
        <w:rPr>
          <w:color w:val="000000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потребления.</w:t>
      </w:r>
    </w:p>
    <w:p w:rsidR="00C3678F" w:rsidRDefault="00C3678F" w:rsidP="00C3678F">
      <w:pPr>
        <w:ind w:left="1418" w:right="567" w:firstLine="709"/>
        <w:jc w:val="both"/>
        <w:rPr>
          <w:color w:val="000000"/>
          <w:sz w:val="28"/>
          <w:szCs w:val="28"/>
        </w:rPr>
      </w:pPr>
      <w:r w:rsidRPr="00C3678F">
        <w:rPr>
          <w:color w:val="000000"/>
          <w:sz w:val="28"/>
          <w:szCs w:val="28"/>
        </w:rPr>
        <w:t>Уничтожить плодородный слой почвы можно путем насыпки поверх него другого грунта, залива бетоном, асфальтом, приведение в негодность при строительстве, прокладке дорог; невыполнении мероприятий по рекультивации земель, проезда тяжелого транспорта и т. п.</w:t>
      </w:r>
    </w:p>
    <w:p w:rsidR="00C3678F" w:rsidRDefault="00C3678F" w:rsidP="00C3678F">
      <w:pPr>
        <w:ind w:left="1418" w:right="567" w:firstLine="709"/>
        <w:jc w:val="both"/>
        <w:rPr>
          <w:color w:val="000000"/>
          <w:sz w:val="28"/>
          <w:szCs w:val="28"/>
        </w:rPr>
      </w:pPr>
      <w:r w:rsidRPr="00C3678F">
        <w:rPr>
          <w:color w:val="000000"/>
          <w:sz w:val="28"/>
          <w:szCs w:val="28"/>
        </w:rPr>
        <w:t>Предметом посягательства могут быть любые земли, вне зависимости от их категории.</w:t>
      </w:r>
    </w:p>
    <w:p w:rsidR="00C3678F" w:rsidRDefault="00C3678F" w:rsidP="00C3678F">
      <w:pPr>
        <w:ind w:left="1418" w:right="567" w:firstLine="709"/>
        <w:jc w:val="both"/>
        <w:rPr>
          <w:color w:val="000000"/>
          <w:sz w:val="28"/>
          <w:szCs w:val="28"/>
        </w:rPr>
      </w:pPr>
      <w:r w:rsidRPr="00C3678F">
        <w:rPr>
          <w:color w:val="000000"/>
          <w:sz w:val="28"/>
          <w:szCs w:val="28"/>
        </w:rPr>
        <w:t>Ответственность предусмотрена в виде штрафа и приостановления деятельности на срок до 90 суток.</w:t>
      </w:r>
      <w:r>
        <w:rPr>
          <w:color w:val="000000"/>
          <w:sz w:val="28"/>
          <w:szCs w:val="28"/>
        </w:rPr>
        <w:t xml:space="preserve"> </w:t>
      </w:r>
    </w:p>
    <w:p w:rsidR="00C3678F" w:rsidRPr="00C3678F" w:rsidRDefault="00C3678F" w:rsidP="00C3678F">
      <w:pPr>
        <w:ind w:left="1418" w:right="567" w:firstLine="709"/>
        <w:jc w:val="both"/>
        <w:rPr>
          <w:color w:val="000000"/>
          <w:sz w:val="28"/>
          <w:szCs w:val="28"/>
        </w:rPr>
      </w:pPr>
      <w:r w:rsidRPr="00C3678F">
        <w:rPr>
          <w:color w:val="000000"/>
          <w:sz w:val="28"/>
          <w:szCs w:val="28"/>
        </w:rPr>
        <w:t>Следует отметить, что законо</w:t>
      </w:r>
      <w:r>
        <w:rPr>
          <w:color w:val="000000"/>
          <w:sz w:val="28"/>
          <w:szCs w:val="28"/>
        </w:rPr>
        <w:t xml:space="preserve">дательство Российской Федерации </w:t>
      </w:r>
      <w:r w:rsidRPr="00C3678F">
        <w:rPr>
          <w:color w:val="000000"/>
          <w:sz w:val="28"/>
          <w:szCs w:val="28"/>
        </w:rPr>
        <w:t>предусматривает также уголовную ответственность за порчу земли.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Так, о</w:t>
      </w:r>
      <w:r w:rsidRPr="00C3678F">
        <w:rPr>
          <w:color w:val="000000"/>
          <w:sz w:val="28"/>
          <w:szCs w:val="28"/>
        </w:rPr>
        <w:t>травление, загрязнение или иная порча земли вредными продуктами хозяйственной или иной деятельности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повлекшие причинение вреда здоровью человека или окружающей среде, влекут уголовную ответственность по ч. 1 ст. 254 Уголовного кодекса РФ.</w:t>
      </w:r>
      <w:proofErr w:type="gramEnd"/>
      <w:r>
        <w:rPr>
          <w:color w:val="000000"/>
          <w:sz w:val="28"/>
          <w:szCs w:val="28"/>
        </w:rPr>
        <w:t xml:space="preserve"> </w:t>
      </w:r>
      <w:r w:rsidRPr="00C3678F">
        <w:rPr>
          <w:color w:val="000000"/>
          <w:sz w:val="28"/>
          <w:szCs w:val="28"/>
        </w:rPr>
        <w:t>Высшая мера наказания за названное преступление – лишение свободы на срок до 5 лет</w:t>
      </w:r>
      <w:proofErr w:type="gramStart"/>
      <w:r w:rsidRPr="00C3678F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О</w:t>
      </w:r>
      <w:r w:rsidRPr="00C3678F">
        <w:rPr>
          <w:color w:val="000000"/>
          <w:sz w:val="28"/>
          <w:szCs w:val="28"/>
        </w:rPr>
        <w:t>кружающая среда – залог здоровья и будущего человечества, каким оно будет, зависит от количества совершенных экологических преступлений.</w:t>
      </w:r>
    </w:p>
    <w:p w:rsidR="003A011A" w:rsidRDefault="003A011A" w:rsidP="00C3678F">
      <w:pPr>
        <w:pStyle w:val="a3"/>
        <w:spacing w:before="0" w:beforeAutospacing="0" w:after="0" w:afterAutospacing="0" w:line="240" w:lineRule="exact"/>
        <w:ind w:left="1418" w:right="567" w:firstLine="709"/>
        <w:rPr>
          <w:sz w:val="28"/>
          <w:szCs w:val="28"/>
        </w:rPr>
      </w:pPr>
    </w:p>
    <w:p w:rsidR="003A011A" w:rsidRDefault="00C24C70" w:rsidP="00C3678F">
      <w:pPr>
        <w:pStyle w:val="a3"/>
        <w:spacing w:before="0" w:beforeAutospacing="0" w:after="0" w:afterAutospacing="0" w:line="240" w:lineRule="exact"/>
        <w:ind w:left="1418" w:right="56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DBF" w:rsidRPr="003A01D2" w:rsidRDefault="009A65E4" w:rsidP="00C3678F">
      <w:pPr>
        <w:pStyle w:val="a3"/>
        <w:spacing w:before="0" w:beforeAutospacing="0" w:after="0" w:afterAutospacing="0" w:line="240" w:lineRule="exact"/>
        <w:ind w:left="1418" w:right="567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</w:t>
      </w:r>
      <w:r w:rsidR="00C24C70">
        <w:rPr>
          <w:sz w:val="28"/>
          <w:szCs w:val="28"/>
        </w:rPr>
        <w:t>риродоохранного прокурора                                             Е.В. Широкова</w:t>
      </w:r>
    </w:p>
    <w:sectPr w:rsidR="009C0DBF" w:rsidRPr="003A01D2" w:rsidSect="00C3678F">
      <w:headerReference w:type="even" r:id="rId7"/>
      <w:headerReference w:type="default" r:id="rId8"/>
      <w:pgSz w:w="11906" w:h="16838"/>
      <w:pgMar w:top="709" w:right="0" w:bottom="851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37" w:rsidRDefault="005A2C37">
      <w:r>
        <w:separator/>
      </w:r>
    </w:p>
  </w:endnote>
  <w:endnote w:type="continuationSeparator" w:id="0">
    <w:p w:rsidR="005A2C37" w:rsidRDefault="005A2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37" w:rsidRDefault="005A2C37">
      <w:r>
        <w:separator/>
      </w:r>
    </w:p>
  </w:footnote>
  <w:footnote w:type="continuationSeparator" w:id="0">
    <w:p w:rsidR="005A2C37" w:rsidRDefault="005A2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95112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95112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678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2187"/>
    <w:rsid w:val="000259CF"/>
    <w:rsid w:val="000458D1"/>
    <w:rsid w:val="00057940"/>
    <w:rsid w:val="00064D9F"/>
    <w:rsid w:val="0006665C"/>
    <w:rsid w:val="00086E11"/>
    <w:rsid w:val="000E0910"/>
    <w:rsid w:val="00134369"/>
    <w:rsid w:val="00134C1E"/>
    <w:rsid w:val="001921E3"/>
    <w:rsid w:val="00193550"/>
    <w:rsid w:val="001B587F"/>
    <w:rsid w:val="001C62AD"/>
    <w:rsid w:val="001D145F"/>
    <w:rsid w:val="001D757B"/>
    <w:rsid w:val="001F7046"/>
    <w:rsid w:val="0021497D"/>
    <w:rsid w:val="00217443"/>
    <w:rsid w:val="002249F4"/>
    <w:rsid w:val="00243A78"/>
    <w:rsid w:val="0025013C"/>
    <w:rsid w:val="00251036"/>
    <w:rsid w:val="002818EC"/>
    <w:rsid w:val="00292E42"/>
    <w:rsid w:val="00297602"/>
    <w:rsid w:val="002A62C1"/>
    <w:rsid w:val="002B7943"/>
    <w:rsid w:val="002D382B"/>
    <w:rsid w:val="002D3DB4"/>
    <w:rsid w:val="002F227A"/>
    <w:rsid w:val="00300A51"/>
    <w:rsid w:val="00312CF8"/>
    <w:rsid w:val="00333145"/>
    <w:rsid w:val="003471AC"/>
    <w:rsid w:val="00357BEB"/>
    <w:rsid w:val="00370D4D"/>
    <w:rsid w:val="00376397"/>
    <w:rsid w:val="003945AB"/>
    <w:rsid w:val="003A011A"/>
    <w:rsid w:val="003A01D2"/>
    <w:rsid w:val="003A0C0D"/>
    <w:rsid w:val="003C5189"/>
    <w:rsid w:val="003F4FE1"/>
    <w:rsid w:val="0043351B"/>
    <w:rsid w:val="004510F2"/>
    <w:rsid w:val="00474EA5"/>
    <w:rsid w:val="004D6660"/>
    <w:rsid w:val="004F66CB"/>
    <w:rsid w:val="00505886"/>
    <w:rsid w:val="005537BB"/>
    <w:rsid w:val="00565293"/>
    <w:rsid w:val="00566C6B"/>
    <w:rsid w:val="00570FB2"/>
    <w:rsid w:val="0057455D"/>
    <w:rsid w:val="00581B69"/>
    <w:rsid w:val="005A221F"/>
    <w:rsid w:val="005A2C37"/>
    <w:rsid w:val="005A59B8"/>
    <w:rsid w:val="005C1C76"/>
    <w:rsid w:val="005E0BD9"/>
    <w:rsid w:val="005E5B6A"/>
    <w:rsid w:val="00612CB5"/>
    <w:rsid w:val="006321F7"/>
    <w:rsid w:val="00636DE7"/>
    <w:rsid w:val="0066083C"/>
    <w:rsid w:val="00667FA5"/>
    <w:rsid w:val="00670686"/>
    <w:rsid w:val="006A736E"/>
    <w:rsid w:val="006A763D"/>
    <w:rsid w:val="006C47B8"/>
    <w:rsid w:val="006E7027"/>
    <w:rsid w:val="00717E77"/>
    <w:rsid w:val="00727B03"/>
    <w:rsid w:val="007419CF"/>
    <w:rsid w:val="00743115"/>
    <w:rsid w:val="00743AF1"/>
    <w:rsid w:val="00753B29"/>
    <w:rsid w:val="0077420B"/>
    <w:rsid w:val="0079625A"/>
    <w:rsid w:val="007B1807"/>
    <w:rsid w:val="007D4B59"/>
    <w:rsid w:val="007E0BAF"/>
    <w:rsid w:val="007E0CB0"/>
    <w:rsid w:val="007E6302"/>
    <w:rsid w:val="007F59EF"/>
    <w:rsid w:val="0080647E"/>
    <w:rsid w:val="00812F90"/>
    <w:rsid w:val="00846786"/>
    <w:rsid w:val="008835D3"/>
    <w:rsid w:val="00891CA7"/>
    <w:rsid w:val="008A0A3D"/>
    <w:rsid w:val="008A15C1"/>
    <w:rsid w:val="008A7034"/>
    <w:rsid w:val="008D0443"/>
    <w:rsid w:val="008E27DE"/>
    <w:rsid w:val="008E6B9A"/>
    <w:rsid w:val="008F078E"/>
    <w:rsid w:val="0090499D"/>
    <w:rsid w:val="00906A44"/>
    <w:rsid w:val="00906FAB"/>
    <w:rsid w:val="0091387D"/>
    <w:rsid w:val="009328B7"/>
    <w:rsid w:val="00967945"/>
    <w:rsid w:val="00972BC4"/>
    <w:rsid w:val="009A571D"/>
    <w:rsid w:val="009A65E4"/>
    <w:rsid w:val="009C0DBF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52B4"/>
    <w:rsid w:val="00A906DC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70CA8"/>
    <w:rsid w:val="00BA4BE5"/>
    <w:rsid w:val="00BC4261"/>
    <w:rsid w:val="00BD2AC2"/>
    <w:rsid w:val="00BE2C6D"/>
    <w:rsid w:val="00C019FF"/>
    <w:rsid w:val="00C076D0"/>
    <w:rsid w:val="00C17C96"/>
    <w:rsid w:val="00C22B21"/>
    <w:rsid w:val="00C24C70"/>
    <w:rsid w:val="00C26C09"/>
    <w:rsid w:val="00C3678F"/>
    <w:rsid w:val="00C637DB"/>
    <w:rsid w:val="00C95112"/>
    <w:rsid w:val="00CC0C71"/>
    <w:rsid w:val="00CD4E0E"/>
    <w:rsid w:val="00CE1658"/>
    <w:rsid w:val="00CE2BD5"/>
    <w:rsid w:val="00D07827"/>
    <w:rsid w:val="00D145AF"/>
    <w:rsid w:val="00D204F7"/>
    <w:rsid w:val="00D21F21"/>
    <w:rsid w:val="00D425F7"/>
    <w:rsid w:val="00D43851"/>
    <w:rsid w:val="00DA5525"/>
    <w:rsid w:val="00DB26F5"/>
    <w:rsid w:val="00E16128"/>
    <w:rsid w:val="00E23439"/>
    <w:rsid w:val="00E24DD2"/>
    <w:rsid w:val="00E376DD"/>
    <w:rsid w:val="00E470A2"/>
    <w:rsid w:val="00E73F68"/>
    <w:rsid w:val="00E76914"/>
    <w:rsid w:val="00E80F62"/>
    <w:rsid w:val="00E83E0B"/>
    <w:rsid w:val="00E853E0"/>
    <w:rsid w:val="00E957BC"/>
    <w:rsid w:val="00EA0D64"/>
    <w:rsid w:val="00EA5360"/>
    <w:rsid w:val="00EB1DC4"/>
    <w:rsid w:val="00ED0355"/>
    <w:rsid w:val="00EE2CA3"/>
    <w:rsid w:val="00EE5AD6"/>
    <w:rsid w:val="00EF1BE3"/>
    <w:rsid w:val="00EF440E"/>
    <w:rsid w:val="00EF48B2"/>
    <w:rsid w:val="00F03517"/>
    <w:rsid w:val="00F1700D"/>
    <w:rsid w:val="00F23841"/>
    <w:rsid w:val="00F2789D"/>
    <w:rsid w:val="00F6182E"/>
    <w:rsid w:val="00F70BF3"/>
    <w:rsid w:val="00F70D4A"/>
    <w:rsid w:val="00F7133A"/>
    <w:rsid w:val="00F9665A"/>
    <w:rsid w:val="00FE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C367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678F"/>
    <w:rPr>
      <w:sz w:val="24"/>
      <w:szCs w:val="24"/>
    </w:rPr>
  </w:style>
  <w:style w:type="table" w:styleId="ae">
    <w:name w:val="Table Grid"/>
    <w:basedOn w:val="a1"/>
    <w:uiPriority w:val="59"/>
    <w:unhideWhenUsed/>
    <w:rsid w:val="00C3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Прокурор</cp:lastModifiedBy>
  <cp:revision>2</cp:revision>
  <cp:lastPrinted>2022-07-14T05:55:00Z</cp:lastPrinted>
  <dcterms:created xsi:type="dcterms:W3CDTF">2022-07-16T12:52:00Z</dcterms:created>
  <dcterms:modified xsi:type="dcterms:W3CDTF">2022-07-16T12:52:00Z</dcterms:modified>
</cp:coreProperties>
</file>