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ED2F0A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jc w:val="center"/>
        <w:rPr>
          <w:sz w:val="28"/>
          <w:szCs w:val="28"/>
        </w:rPr>
      </w:pPr>
      <w:r w:rsidRPr="004E7690">
        <w:rPr>
          <w:rStyle w:val="a5"/>
          <w:sz w:val="28"/>
          <w:szCs w:val="28"/>
        </w:rPr>
        <w:t>УК РФ внесены изменения, ужесточающие ответственность</w:t>
      </w:r>
      <w:r w:rsidRPr="004E7690">
        <w:rPr>
          <w:b/>
          <w:bCs/>
          <w:sz w:val="28"/>
          <w:szCs w:val="28"/>
        </w:rPr>
        <w:br/>
      </w:r>
      <w:r w:rsidRPr="004E7690">
        <w:rPr>
          <w:rStyle w:val="a5"/>
          <w:sz w:val="28"/>
          <w:szCs w:val="28"/>
        </w:rPr>
        <w:t xml:space="preserve">за </w:t>
      </w:r>
      <w:proofErr w:type="spellStart"/>
      <w:r w:rsidRPr="004E7690">
        <w:rPr>
          <w:rStyle w:val="a5"/>
          <w:sz w:val="28"/>
          <w:szCs w:val="28"/>
        </w:rPr>
        <w:t>госизмену</w:t>
      </w:r>
      <w:proofErr w:type="spellEnd"/>
      <w:r w:rsidRPr="004E7690">
        <w:rPr>
          <w:rStyle w:val="a5"/>
          <w:sz w:val="28"/>
          <w:szCs w:val="28"/>
        </w:rPr>
        <w:t>, диверсии, терроризм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hyperlink r:id="rId4" w:anchor="/document/406812077/entry/0" w:history="1">
        <w:r w:rsidRPr="004E7690">
          <w:rPr>
            <w:rStyle w:val="a6"/>
            <w:color w:val="auto"/>
            <w:sz w:val="28"/>
            <w:szCs w:val="28"/>
            <w:u w:val="none"/>
          </w:rPr>
          <w:t>Федеральным законом  от 28 апреля 2023 г. №  157-ФЗ</w:t>
        </w:r>
      </w:hyperlink>
      <w:r w:rsidRPr="004E7690">
        <w:rPr>
          <w:sz w:val="28"/>
          <w:szCs w:val="28"/>
        </w:rPr>
        <w:t> внесены изменения в УК РФ.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4E7690">
        <w:rPr>
          <w:sz w:val="28"/>
          <w:szCs w:val="28"/>
        </w:rPr>
        <w:t>Поправками, в частности, </w:t>
      </w:r>
      <w:hyperlink r:id="rId5" w:anchor="/document/406812077/entry/11" w:history="1">
        <w:r w:rsidRPr="004E7690">
          <w:rPr>
            <w:rStyle w:val="a6"/>
            <w:color w:val="auto"/>
            <w:sz w:val="28"/>
            <w:szCs w:val="28"/>
            <w:u w:val="none"/>
          </w:rPr>
          <w:t>вводится</w:t>
        </w:r>
      </w:hyperlink>
      <w:r w:rsidRPr="004E7690">
        <w:rPr>
          <w:sz w:val="28"/>
          <w:szCs w:val="28"/>
        </w:rPr>
        <w:t> новое основание для назначения наказания в виде пожизненного лишения свободы - в случае совершения особо тяжких преступлений против основ конституционного строя и безопасности государства.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4E7690">
        <w:rPr>
          <w:sz w:val="28"/>
          <w:szCs w:val="28"/>
        </w:rPr>
        <w:t>Перечень преступлений, за совершение которых предусмотрена конфискация денег, ценностей и иного имущества, </w:t>
      </w:r>
      <w:hyperlink r:id="rId6" w:anchor="/document/406812077/entry/13" w:history="1">
        <w:r w:rsidRPr="004E7690">
          <w:rPr>
            <w:rStyle w:val="a6"/>
            <w:color w:val="auto"/>
            <w:sz w:val="28"/>
            <w:szCs w:val="28"/>
            <w:u w:val="none"/>
          </w:rPr>
          <w:t>дополнен</w:t>
        </w:r>
      </w:hyperlink>
      <w:r w:rsidRPr="004E7690">
        <w:rPr>
          <w:sz w:val="28"/>
          <w:szCs w:val="28"/>
        </w:rPr>
        <w:t> указанием на преступления, предусмотренные </w:t>
      </w:r>
      <w:hyperlink r:id="rId7" w:anchor="/document/10108000/entry/2811" w:history="1">
        <w:r w:rsidRPr="004E7690">
          <w:rPr>
            <w:rStyle w:val="a6"/>
            <w:color w:val="auto"/>
            <w:sz w:val="28"/>
            <w:szCs w:val="28"/>
            <w:u w:val="none"/>
          </w:rPr>
          <w:t>ст. 281.1</w:t>
        </w:r>
      </w:hyperlink>
      <w:r w:rsidRPr="004E7690">
        <w:rPr>
          <w:sz w:val="28"/>
          <w:szCs w:val="28"/>
        </w:rPr>
        <w:t> "Содействие диверсионной деятельности", </w:t>
      </w:r>
      <w:hyperlink r:id="rId8" w:anchor="/document/10108000/entry/20812" w:history="1">
        <w:r w:rsidRPr="004E7690">
          <w:rPr>
            <w:rStyle w:val="a6"/>
            <w:color w:val="auto"/>
            <w:sz w:val="28"/>
            <w:szCs w:val="28"/>
            <w:u w:val="none"/>
          </w:rPr>
          <w:t>281.2</w:t>
        </w:r>
      </w:hyperlink>
      <w:r w:rsidRPr="004E7690">
        <w:rPr>
          <w:sz w:val="28"/>
          <w:szCs w:val="28"/>
        </w:rPr>
        <w:t> "Прохождение обучения в целях осуществления диверсионной деятельности" и </w:t>
      </w:r>
      <w:hyperlink r:id="rId9" w:anchor="/document/10108000/entry/2813" w:history="1">
        <w:r w:rsidRPr="004E7690">
          <w:rPr>
            <w:rStyle w:val="a6"/>
            <w:color w:val="auto"/>
            <w:sz w:val="28"/>
            <w:szCs w:val="28"/>
            <w:u w:val="none"/>
          </w:rPr>
          <w:t>281.3</w:t>
        </w:r>
      </w:hyperlink>
      <w:r w:rsidRPr="004E7690">
        <w:rPr>
          <w:sz w:val="28"/>
          <w:szCs w:val="28"/>
        </w:rPr>
        <w:t> "Организация диверсионного сообщества и участие в нем" УК РФ.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4E7690">
        <w:rPr>
          <w:sz w:val="28"/>
          <w:szCs w:val="28"/>
        </w:rPr>
        <w:t>Усилена уголовная ответственность за преступления, предусмотренные: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4E7690">
        <w:rPr>
          <w:sz w:val="28"/>
          <w:szCs w:val="28"/>
        </w:rPr>
        <w:t>- </w:t>
      </w:r>
      <w:hyperlink r:id="rId10" w:anchor="/document/10108000/entry/1400" w:history="1">
        <w:r w:rsidRPr="004E7690">
          <w:rPr>
            <w:rStyle w:val="a6"/>
            <w:color w:val="auto"/>
            <w:sz w:val="28"/>
            <w:szCs w:val="28"/>
            <w:u w:val="none"/>
          </w:rPr>
          <w:t>частью первой ст. 205</w:t>
        </w:r>
      </w:hyperlink>
      <w:r w:rsidRPr="004E7690">
        <w:rPr>
          <w:sz w:val="28"/>
          <w:szCs w:val="28"/>
        </w:rPr>
        <w:t> "Террористический акт" УК РФ (верхний предел наказания в виде лишения свободы </w:t>
      </w:r>
      <w:hyperlink r:id="rId11" w:anchor="/document/406812077/entry/14" w:history="1">
        <w:r w:rsidRPr="004E7690">
          <w:rPr>
            <w:rStyle w:val="a6"/>
            <w:color w:val="auto"/>
            <w:sz w:val="28"/>
            <w:szCs w:val="28"/>
            <w:u w:val="none"/>
          </w:rPr>
          <w:t>увеличивается</w:t>
        </w:r>
      </w:hyperlink>
      <w:r w:rsidRPr="004E7690">
        <w:rPr>
          <w:sz w:val="28"/>
          <w:szCs w:val="28"/>
        </w:rPr>
        <w:t> с 15 до 20 лет);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4E7690">
        <w:rPr>
          <w:sz w:val="28"/>
          <w:szCs w:val="28"/>
        </w:rPr>
        <w:t>- </w:t>
      </w:r>
      <w:hyperlink r:id="rId12" w:anchor="/document/10108000/entry/250101" w:history="1">
        <w:r w:rsidRPr="004E7690">
          <w:rPr>
            <w:rStyle w:val="a6"/>
            <w:color w:val="auto"/>
            <w:sz w:val="28"/>
            <w:szCs w:val="28"/>
            <w:u w:val="none"/>
          </w:rPr>
          <w:t>частью первой</w:t>
        </w:r>
      </w:hyperlink>
      <w:r w:rsidRPr="004E7690">
        <w:rPr>
          <w:sz w:val="28"/>
          <w:szCs w:val="28"/>
        </w:rPr>
        <w:t> и </w:t>
      </w:r>
      <w:hyperlink r:id="rId13" w:anchor="/document/10108000/entry/2050103" w:history="1">
        <w:r w:rsidRPr="004E7690">
          <w:rPr>
            <w:rStyle w:val="a6"/>
            <w:color w:val="auto"/>
            <w:sz w:val="28"/>
            <w:szCs w:val="28"/>
            <w:u w:val="none"/>
          </w:rPr>
          <w:t>третьей ст. 205.1</w:t>
        </w:r>
      </w:hyperlink>
      <w:r w:rsidRPr="004E7690">
        <w:rPr>
          <w:sz w:val="28"/>
          <w:szCs w:val="28"/>
        </w:rPr>
        <w:t> "Содействие террористической деятельности" УК РФ (нижний порог наказания в виде лишения свободы </w:t>
      </w:r>
      <w:hyperlink r:id="rId14" w:anchor="/document/406812077/entry/15" w:history="1">
        <w:r w:rsidRPr="004E7690">
          <w:rPr>
            <w:rStyle w:val="a6"/>
            <w:color w:val="auto"/>
            <w:sz w:val="28"/>
            <w:szCs w:val="28"/>
            <w:u w:val="none"/>
          </w:rPr>
          <w:t>увеличивается</w:t>
        </w:r>
      </w:hyperlink>
      <w:r w:rsidRPr="004E7690">
        <w:rPr>
          <w:sz w:val="28"/>
          <w:szCs w:val="28"/>
        </w:rPr>
        <w:t> в части первой с 5 до 7 лет, в части третьей - с 10 до 12 лет);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4E7690">
        <w:rPr>
          <w:sz w:val="28"/>
          <w:szCs w:val="28"/>
        </w:rPr>
        <w:t>- </w:t>
      </w:r>
      <w:hyperlink r:id="rId15" w:anchor="/document/10108000/entry/205402" w:history="1">
        <w:r w:rsidRPr="004E7690">
          <w:rPr>
            <w:rStyle w:val="a6"/>
            <w:color w:val="auto"/>
            <w:sz w:val="28"/>
            <w:szCs w:val="28"/>
            <w:u w:val="none"/>
          </w:rPr>
          <w:t>частью второй ст. 205.4</w:t>
        </w:r>
      </w:hyperlink>
      <w:r w:rsidRPr="004E7690">
        <w:rPr>
          <w:sz w:val="28"/>
          <w:szCs w:val="28"/>
        </w:rPr>
        <w:t> "Организация террористического сообщества и участие в нем" УК РФ (пороговые значения наказания в виде лишения свободы </w:t>
      </w:r>
      <w:hyperlink r:id="rId16" w:anchor="/document/406812077/entry/16" w:history="1">
        <w:r w:rsidRPr="004E7690">
          <w:rPr>
            <w:rStyle w:val="a6"/>
            <w:color w:val="auto"/>
            <w:sz w:val="28"/>
            <w:szCs w:val="28"/>
            <w:u w:val="none"/>
          </w:rPr>
          <w:t>увеличиваются</w:t>
        </w:r>
      </w:hyperlink>
      <w:r w:rsidRPr="004E7690">
        <w:rPr>
          <w:sz w:val="28"/>
          <w:szCs w:val="28"/>
        </w:rPr>
        <w:t> с пределов 5 - 10 лет до значений 10 - 15 лет),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4E7690">
        <w:rPr>
          <w:sz w:val="28"/>
          <w:szCs w:val="28"/>
        </w:rPr>
        <w:t>- </w:t>
      </w:r>
      <w:hyperlink r:id="rId17" w:anchor="/document/10108000/entry/275" w:history="1">
        <w:r w:rsidRPr="004E7690">
          <w:rPr>
            <w:rStyle w:val="a6"/>
            <w:color w:val="auto"/>
            <w:sz w:val="28"/>
            <w:szCs w:val="28"/>
            <w:u w:val="none"/>
          </w:rPr>
          <w:t>ст. 275</w:t>
        </w:r>
      </w:hyperlink>
      <w:r w:rsidRPr="004E7690">
        <w:rPr>
          <w:sz w:val="28"/>
          <w:szCs w:val="28"/>
        </w:rPr>
        <w:t> "Государственная измена" УК РФ (максимальное наказание </w:t>
      </w:r>
      <w:hyperlink r:id="rId18" w:anchor="/document/406812077/entry/17" w:history="1">
        <w:r w:rsidRPr="004E7690">
          <w:rPr>
            <w:rStyle w:val="a6"/>
            <w:color w:val="auto"/>
            <w:sz w:val="28"/>
            <w:szCs w:val="28"/>
            <w:u w:val="none"/>
          </w:rPr>
          <w:t>устанавливается</w:t>
        </w:r>
      </w:hyperlink>
      <w:r w:rsidRPr="004E7690">
        <w:rPr>
          <w:sz w:val="28"/>
          <w:szCs w:val="28"/>
        </w:rPr>
        <w:t> вплоть до пожизненного лишения свободы),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4E7690">
        <w:rPr>
          <w:sz w:val="28"/>
          <w:szCs w:val="28"/>
        </w:rPr>
        <w:t>- </w:t>
      </w:r>
      <w:hyperlink r:id="rId19" w:anchor="/document/10108000/entry/3610" w:history="1">
        <w:r w:rsidRPr="004E7690">
          <w:rPr>
            <w:rStyle w:val="a6"/>
            <w:color w:val="auto"/>
            <w:sz w:val="28"/>
            <w:szCs w:val="28"/>
            <w:u w:val="none"/>
          </w:rPr>
          <w:t>ст. 361</w:t>
        </w:r>
      </w:hyperlink>
      <w:r w:rsidRPr="004E7690">
        <w:rPr>
          <w:sz w:val="28"/>
          <w:szCs w:val="28"/>
        </w:rPr>
        <w:t> "Акт международного терроризма" УК РФ (нижний порог наказания в виде лишения свободы </w:t>
      </w:r>
      <w:hyperlink r:id="rId20" w:anchor="/document/406812077/entry/112" w:history="1">
        <w:r w:rsidRPr="004E7690">
          <w:rPr>
            <w:rStyle w:val="a6"/>
            <w:color w:val="auto"/>
            <w:sz w:val="28"/>
            <w:szCs w:val="28"/>
            <w:u w:val="none"/>
          </w:rPr>
          <w:t>увеличивается</w:t>
        </w:r>
      </w:hyperlink>
      <w:r w:rsidRPr="004E7690">
        <w:rPr>
          <w:sz w:val="28"/>
          <w:szCs w:val="28"/>
        </w:rPr>
        <w:t> в части первой с 10 до 12 лет, в части второй - с 8 до 10 лет).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hyperlink r:id="rId21" w:anchor="/document/406812077/entry/111" w:history="1">
        <w:r w:rsidRPr="004E7690">
          <w:rPr>
            <w:rStyle w:val="a6"/>
            <w:color w:val="auto"/>
            <w:sz w:val="28"/>
            <w:szCs w:val="28"/>
            <w:u w:val="none"/>
          </w:rPr>
          <w:t>Устанавливается</w:t>
        </w:r>
      </w:hyperlink>
      <w:r w:rsidRPr="004E7690">
        <w:rPr>
          <w:sz w:val="28"/>
          <w:szCs w:val="28"/>
        </w:rPr>
        <w:t> уголовная ответственность не только за нападение на лиц или учреждения, которые пользуются международной защитой (как это предусмотрено действующей редакцией </w:t>
      </w:r>
      <w:hyperlink r:id="rId22" w:anchor="/document/10108000/entry/360" w:history="1">
        <w:r w:rsidRPr="004E7690">
          <w:rPr>
            <w:rStyle w:val="a6"/>
            <w:color w:val="auto"/>
            <w:sz w:val="28"/>
            <w:szCs w:val="28"/>
            <w:u w:val="none"/>
          </w:rPr>
          <w:t>ст. 360</w:t>
        </w:r>
      </w:hyperlink>
      <w:r w:rsidRPr="004E7690">
        <w:rPr>
          <w:sz w:val="28"/>
          <w:szCs w:val="28"/>
        </w:rPr>
        <w:t> УК РФ), но и за угрозу совершения такого нападения. Кроме того, </w:t>
      </w:r>
      <w:hyperlink r:id="rId23" w:anchor="/document/406812077/entry/11122" w:history="1">
        <w:r w:rsidRPr="004E7690">
          <w:rPr>
            <w:rStyle w:val="a6"/>
            <w:color w:val="auto"/>
            <w:sz w:val="28"/>
            <w:szCs w:val="28"/>
            <w:u w:val="none"/>
          </w:rPr>
          <w:t>увеличиваются</w:t>
        </w:r>
      </w:hyperlink>
      <w:r w:rsidRPr="004E7690">
        <w:rPr>
          <w:sz w:val="28"/>
          <w:szCs w:val="28"/>
        </w:rPr>
        <w:t> пороговые значения наказания в виде лишения свободы по данной статье.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hyperlink r:id="rId24" w:anchor="/document/406812077/entry/19" w:history="1">
        <w:r w:rsidRPr="004E7690">
          <w:rPr>
            <w:rStyle w:val="a6"/>
            <w:color w:val="auto"/>
            <w:sz w:val="28"/>
            <w:szCs w:val="28"/>
            <w:u w:val="none"/>
          </w:rPr>
          <w:t>Предусматривается</w:t>
        </w:r>
      </w:hyperlink>
      <w:r w:rsidRPr="004E7690">
        <w:rPr>
          <w:sz w:val="28"/>
          <w:szCs w:val="28"/>
        </w:rPr>
        <w:t xml:space="preserve">, что </w:t>
      </w:r>
      <w:proofErr w:type="gramStart"/>
      <w:r w:rsidRPr="004E7690">
        <w:rPr>
          <w:sz w:val="28"/>
          <w:szCs w:val="28"/>
        </w:rPr>
        <w:t>диверсией</w:t>
      </w:r>
      <w:proofErr w:type="gramEnd"/>
      <w:r w:rsidRPr="004E7690">
        <w:rPr>
          <w:sz w:val="28"/>
          <w:szCs w:val="28"/>
        </w:rPr>
        <w:t xml:space="preserve"> в том числе является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РФ.</w:t>
      </w:r>
    </w:p>
    <w:p w:rsidR="004E7690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proofErr w:type="gramStart"/>
      <w:r w:rsidRPr="004E7690">
        <w:rPr>
          <w:sz w:val="28"/>
          <w:szCs w:val="28"/>
        </w:rPr>
        <w:lastRenderedPageBreak/>
        <w:t>Кроме того, УК РФ </w:t>
      </w:r>
      <w:hyperlink r:id="rId25" w:anchor="/document/406812077/entry/110" w:history="1">
        <w:r w:rsidRPr="004E7690">
          <w:rPr>
            <w:rStyle w:val="a6"/>
            <w:color w:val="auto"/>
            <w:sz w:val="28"/>
            <w:szCs w:val="28"/>
            <w:u w:val="none"/>
          </w:rPr>
          <w:t>дополнен</w:t>
        </w:r>
      </w:hyperlink>
      <w:r w:rsidRPr="004E7690">
        <w:rPr>
          <w:sz w:val="28"/>
          <w:szCs w:val="28"/>
        </w:rPr>
        <w:t> новой статьей, предусматривающей ответственность за оказание содействия в исполнении решений иностранных органов об уголовном преследовании российских должностных лиц в связи с осуществлением ими служебной деятельности, иных лиц в связи с прохождением ими военной службы (максимальное наказание - лишение свободы на срок до 5 лет с лишением права занимать определенные должности или заниматься определенной деятельностью на тот</w:t>
      </w:r>
      <w:proofErr w:type="gramEnd"/>
      <w:r w:rsidRPr="004E7690">
        <w:rPr>
          <w:sz w:val="28"/>
          <w:szCs w:val="28"/>
        </w:rPr>
        <w:t xml:space="preserve"> </w:t>
      </w:r>
      <w:proofErr w:type="gramStart"/>
      <w:r w:rsidRPr="004E7690">
        <w:rPr>
          <w:sz w:val="28"/>
          <w:szCs w:val="28"/>
        </w:rPr>
        <w:t>же</w:t>
      </w:r>
      <w:proofErr w:type="gramEnd"/>
      <w:r w:rsidRPr="004E7690">
        <w:rPr>
          <w:sz w:val="28"/>
          <w:szCs w:val="28"/>
        </w:rPr>
        <w:t xml:space="preserve"> срок). Предварительное расследование по уголовным делам о таких преступлениях будет </w:t>
      </w:r>
      <w:hyperlink r:id="rId26" w:anchor="/document/406812077/entry/2" w:history="1">
        <w:r w:rsidRPr="004E7690">
          <w:rPr>
            <w:rStyle w:val="a6"/>
            <w:color w:val="auto"/>
            <w:sz w:val="28"/>
            <w:szCs w:val="28"/>
            <w:u w:val="none"/>
          </w:rPr>
          <w:t>производиться</w:t>
        </w:r>
      </w:hyperlink>
      <w:r w:rsidRPr="004E7690">
        <w:rPr>
          <w:sz w:val="28"/>
          <w:szCs w:val="28"/>
        </w:rPr>
        <w:t> в форме предварительного следствия следователями Следственного комитета РФ.</w:t>
      </w:r>
    </w:p>
    <w:p w:rsidR="004D4D86" w:rsidRPr="004E7690" w:rsidRDefault="004E7690" w:rsidP="004E7690">
      <w:pPr>
        <w:pStyle w:val="s1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4E7690">
        <w:rPr>
          <w:sz w:val="28"/>
          <w:szCs w:val="28"/>
        </w:rPr>
        <w:t>Закон вступил в силу 9 мая 2023 года.</w:t>
      </w:r>
    </w:p>
    <w:sectPr w:rsidR="004D4D86" w:rsidRPr="004E7690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2A64F5"/>
    <w:rsid w:val="002D3307"/>
    <w:rsid w:val="004307A7"/>
    <w:rsid w:val="004D4D86"/>
    <w:rsid w:val="004E7690"/>
    <w:rsid w:val="0059213D"/>
    <w:rsid w:val="006C0B77"/>
    <w:rsid w:val="007A6233"/>
    <w:rsid w:val="007E22E7"/>
    <w:rsid w:val="008242FF"/>
    <w:rsid w:val="00870751"/>
    <w:rsid w:val="008E5DDF"/>
    <w:rsid w:val="00922C48"/>
    <w:rsid w:val="00A05A72"/>
    <w:rsid w:val="00A970B3"/>
    <w:rsid w:val="00AE4EC1"/>
    <w:rsid w:val="00B563AE"/>
    <w:rsid w:val="00B915B7"/>
    <w:rsid w:val="00BB4221"/>
    <w:rsid w:val="00BC66B7"/>
    <w:rsid w:val="00C62A89"/>
    <w:rsid w:val="00D7292D"/>
    <w:rsid w:val="00EA59DF"/>
    <w:rsid w:val="00ED2F0A"/>
    <w:rsid w:val="00ED7414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B42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42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BC66B7"/>
  </w:style>
  <w:style w:type="character" w:customStyle="1" w:styleId="feeds-pagenavigationtooltip">
    <w:name w:val="feeds-page__navigation_tooltip"/>
    <w:basedOn w:val="a0"/>
    <w:rsid w:val="00BC66B7"/>
  </w:style>
  <w:style w:type="character" w:styleId="a4">
    <w:name w:val="Emphasis"/>
    <w:basedOn w:val="a0"/>
    <w:uiPriority w:val="20"/>
    <w:qFormat/>
    <w:rsid w:val="00BC66B7"/>
    <w:rPr>
      <w:i/>
      <w:iCs/>
    </w:rPr>
  </w:style>
  <w:style w:type="character" w:styleId="a5">
    <w:name w:val="Strong"/>
    <w:basedOn w:val="a0"/>
    <w:uiPriority w:val="22"/>
    <w:qFormat/>
    <w:rsid w:val="00BC66B7"/>
    <w:rPr>
      <w:b/>
      <w:bCs/>
    </w:rPr>
  </w:style>
  <w:style w:type="paragraph" w:customStyle="1" w:styleId="s1">
    <w:name w:val="s1"/>
    <w:basedOn w:val="a"/>
    <w:rsid w:val="004E76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7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2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5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2023-06-21T12:07:00Z</dcterms:created>
  <dcterms:modified xsi:type="dcterms:W3CDTF">2023-06-21T12:07:00Z</dcterms:modified>
</cp:coreProperties>
</file>