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78A9" w14:textId="77777777" w:rsidR="00C25DE1" w:rsidRDefault="00C25DE1" w:rsidP="00C25DE1">
      <w:pPr>
        <w:spacing w:after="160" w:line="252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367B9F05" w14:textId="77777777" w:rsidR="00C25DE1" w:rsidRDefault="00C25DE1" w:rsidP="00C25DE1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45D9056" wp14:editId="3477087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626D" w14:textId="77777777" w:rsidR="00C25DE1" w:rsidRDefault="00C25DE1" w:rsidP="00C25DE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СОВЕТ ДЕПУТАТОВ</w:t>
      </w:r>
    </w:p>
    <w:p w14:paraId="211CC0BF" w14:textId="77777777" w:rsidR="00C25DE1" w:rsidRDefault="00C25DE1" w:rsidP="00C25DE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671B2E5C" w14:textId="77777777" w:rsidR="00C25DE1" w:rsidRDefault="00C25DE1" w:rsidP="00C25DE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ЛЕНИНГРАДСКОЙ ОБЛАСТИ</w:t>
      </w:r>
    </w:p>
    <w:p w14:paraId="18CE6A7F" w14:textId="77777777" w:rsidR="00C25DE1" w:rsidRDefault="00C25DE1" w:rsidP="00C25DE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ПЯТОГО СОЗЫВА</w:t>
      </w:r>
    </w:p>
    <w:p w14:paraId="41D85344" w14:textId="77777777" w:rsidR="00C25DE1" w:rsidRDefault="00C25DE1" w:rsidP="00C25DE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                                                                   РЕШЕНИЕ</w:t>
      </w:r>
    </w:p>
    <w:p w14:paraId="22FF3C55" w14:textId="57E36E0F" w:rsidR="00C25DE1" w:rsidRDefault="00C25DE1" w:rsidP="00C25DE1">
      <w:pPr>
        <w:spacing w:before="100" w:beforeAutospacing="1" w:after="100" w:afterAutospacing="1"/>
        <w:rPr>
          <w:szCs w:val="20"/>
        </w:rPr>
      </w:pPr>
      <w:r w:rsidRPr="00E95CCF">
        <w:rPr>
          <w:b/>
          <w:bCs/>
          <w:szCs w:val="20"/>
        </w:rPr>
        <w:t xml:space="preserve">04 октября 2023 года                                                                                             </w:t>
      </w:r>
      <w:r w:rsidR="00E95CCF" w:rsidRPr="00E95CCF">
        <w:rPr>
          <w:b/>
          <w:bCs/>
          <w:szCs w:val="20"/>
        </w:rPr>
        <w:t xml:space="preserve">            </w:t>
      </w:r>
      <w:r w:rsidR="00E95CCF">
        <w:rPr>
          <w:b/>
          <w:bCs/>
          <w:szCs w:val="20"/>
        </w:rPr>
        <w:t>№</w:t>
      </w:r>
      <w:r>
        <w:rPr>
          <w:szCs w:val="20"/>
        </w:rPr>
        <w:t xml:space="preserve"> </w:t>
      </w:r>
      <w:r w:rsidR="00C21BD7" w:rsidRPr="00E95CCF">
        <w:rPr>
          <w:b/>
          <w:bCs/>
          <w:szCs w:val="20"/>
        </w:rPr>
        <w:t>3</w:t>
      </w:r>
      <w:r w:rsidR="00E95CCF" w:rsidRPr="00E95CCF">
        <w:rPr>
          <w:b/>
          <w:bCs/>
          <w:szCs w:val="20"/>
        </w:rPr>
        <w:t>1</w:t>
      </w:r>
    </w:p>
    <w:p w14:paraId="34BA608C" w14:textId="77777777" w:rsidR="00C25DE1" w:rsidRDefault="00C25DE1" w:rsidP="00C25DE1">
      <w:pPr>
        <w:spacing w:before="100" w:beforeAutospacing="1" w:after="100" w:afterAutospacing="1"/>
        <w:rPr>
          <w:szCs w:val="20"/>
        </w:rPr>
      </w:pPr>
    </w:p>
    <w:p w14:paraId="6D16A243" w14:textId="77777777" w:rsidR="00C21BD7" w:rsidRDefault="00C25DE1" w:rsidP="00C25DE1">
      <w:pPr>
        <w:rPr>
          <w:rStyle w:val="a4"/>
          <w:color w:val="3C3C3C"/>
          <w:shd w:val="clear" w:color="auto" w:fill="FFFFFF"/>
        </w:rPr>
      </w:pPr>
      <w:r>
        <w:rPr>
          <w:rStyle w:val="a4"/>
          <w:color w:val="3C3C3C"/>
          <w:shd w:val="clear" w:color="auto" w:fill="FFFFFF"/>
        </w:rPr>
        <w:t xml:space="preserve">Об индексации (повышении) размера </w:t>
      </w:r>
    </w:p>
    <w:p w14:paraId="185BE884" w14:textId="77777777" w:rsidR="00C21BD7" w:rsidRDefault="00C21BD7" w:rsidP="00C21BD7">
      <w:pPr>
        <w:tabs>
          <w:tab w:val="left" w:pos="3686"/>
        </w:tabs>
        <w:overflowPunct w:val="0"/>
        <w:autoSpaceDE w:val="0"/>
        <w:autoSpaceDN w:val="0"/>
        <w:adjustRightInd w:val="0"/>
        <w:ind w:right="-5"/>
        <w:textAlignment w:val="baseline"/>
        <w:rPr>
          <w:b/>
        </w:rPr>
      </w:pPr>
      <w:r>
        <w:rPr>
          <w:b/>
        </w:rPr>
        <w:t xml:space="preserve">пенсии и ежемесячной </w:t>
      </w:r>
      <w:r w:rsidRPr="00C21BD7">
        <w:rPr>
          <w:b/>
        </w:rPr>
        <w:t xml:space="preserve">доплаты к </w:t>
      </w:r>
    </w:p>
    <w:p w14:paraId="18F3D351" w14:textId="77777777" w:rsidR="00C21BD7" w:rsidRDefault="00C21BD7" w:rsidP="00C21BD7">
      <w:pPr>
        <w:tabs>
          <w:tab w:val="left" w:pos="3686"/>
        </w:tabs>
        <w:overflowPunct w:val="0"/>
        <w:autoSpaceDE w:val="0"/>
        <w:autoSpaceDN w:val="0"/>
        <w:adjustRightInd w:val="0"/>
        <w:ind w:right="-5"/>
        <w:textAlignment w:val="baseline"/>
        <w:rPr>
          <w:b/>
        </w:rPr>
      </w:pPr>
      <w:r w:rsidRPr="00C21BD7">
        <w:rPr>
          <w:b/>
        </w:rPr>
        <w:t xml:space="preserve">пенсии </w:t>
      </w:r>
      <w:r>
        <w:rPr>
          <w:b/>
        </w:rPr>
        <w:t xml:space="preserve">за выслугу лет </w:t>
      </w:r>
      <w:r w:rsidRPr="00C21BD7">
        <w:rPr>
          <w:b/>
        </w:rPr>
        <w:t xml:space="preserve">бывшим </w:t>
      </w:r>
    </w:p>
    <w:p w14:paraId="5CFE8937" w14:textId="77777777" w:rsidR="00C21BD7" w:rsidRPr="00C21BD7" w:rsidRDefault="00C21BD7" w:rsidP="00C21BD7">
      <w:pPr>
        <w:tabs>
          <w:tab w:val="left" w:pos="3686"/>
        </w:tabs>
        <w:overflowPunct w:val="0"/>
        <w:autoSpaceDE w:val="0"/>
        <w:autoSpaceDN w:val="0"/>
        <w:adjustRightInd w:val="0"/>
        <w:ind w:right="-5"/>
        <w:textAlignment w:val="baseline"/>
        <w:rPr>
          <w:b/>
        </w:rPr>
      </w:pPr>
      <w:r w:rsidRPr="00C21BD7">
        <w:rPr>
          <w:b/>
        </w:rPr>
        <w:t>сотрудникам администрации</w:t>
      </w:r>
    </w:p>
    <w:p w14:paraId="2BE2E510" w14:textId="77777777" w:rsidR="00C25DE1" w:rsidRPr="00C21BD7" w:rsidRDefault="00C25DE1" w:rsidP="00C25DE1">
      <w:pPr>
        <w:pStyle w:val="a3"/>
        <w:rPr>
          <w:rFonts w:ascii="Times New Roman" w:hAnsi="Times New Roman"/>
          <w:b/>
          <w:sz w:val="24"/>
          <w:szCs w:val="24"/>
        </w:rPr>
      </w:pPr>
      <w:r w:rsidRPr="00C21BD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3A7A67BC" w14:textId="77777777" w:rsidR="00C25DE1" w:rsidRPr="00C21BD7" w:rsidRDefault="00C25DE1" w:rsidP="00C25DE1">
      <w:pPr>
        <w:pStyle w:val="a3"/>
        <w:rPr>
          <w:rFonts w:ascii="Times New Roman" w:hAnsi="Times New Roman"/>
          <w:b/>
          <w:sz w:val="24"/>
          <w:szCs w:val="24"/>
        </w:rPr>
      </w:pPr>
      <w:r w:rsidRPr="00C21BD7">
        <w:rPr>
          <w:rFonts w:ascii="Times New Roman" w:hAnsi="Times New Roman"/>
          <w:b/>
          <w:sz w:val="24"/>
          <w:szCs w:val="24"/>
        </w:rPr>
        <w:t xml:space="preserve">Большеижорское городское поселение  </w:t>
      </w:r>
    </w:p>
    <w:p w14:paraId="04EA77BC" w14:textId="77777777" w:rsidR="00C25DE1" w:rsidRDefault="00C25DE1" w:rsidP="00C25DE1">
      <w:pPr>
        <w:rPr>
          <w:b/>
        </w:rPr>
      </w:pPr>
    </w:p>
    <w:p w14:paraId="32001202" w14:textId="77777777" w:rsidR="00C25DE1" w:rsidRDefault="00C25DE1" w:rsidP="00C25DE1"/>
    <w:p w14:paraId="47BF9EBC" w14:textId="77777777" w:rsidR="00C21BD7" w:rsidRPr="00C21BD7" w:rsidRDefault="00C25DE1" w:rsidP="00C21B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Руководствуясь Федеральным законом от 02.03.2007 года № 25-ФЗ  «О муниципальной службе в Российской Федерации», Уставом Большеижорского городского поселения Ломоносовского муниципального района Ленинградской области, в соответствии с решением Совета депутатов от 21.12.2022 года № 100 «О бюджете муниципального образования Большеижорское городское поселение на год 2023 и на плановый период 2024-2025 годов во втором и</w:t>
      </w:r>
      <w:r w:rsidR="00C21BD7">
        <w:rPr>
          <w:rFonts w:ascii="Times New Roman" w:hAnsi="Times New Roman"/>
          <w:sz w:val="24"/>
          <w:szCs w:val="24"/>
          <w:shd w:val="clear" w:color="auto" w:fill="FFFFFF"/>
        </w:rPr>
        <w:t xml:space="preserve"> третьем окончательном чтении» и решением совета депутатов от 16.06.2020 года № 30</w:t>
      </w:r>
      <w:r w:rsidR="00C21BD7" w:rsidRPr="00C21BD7">
        <w:t xml:space="preserve"> </w:t>
      </w:r>
      <w:r w:rsidR="00C21BD7">
        <w:t>«</w:t>
      </w:r>
      <w:r w:rsidR="00C21BD7" w:rsidRPr="00C21BD7">
        <w:rPr>
          <w:rFonts w:ascii="Times New Roman" w:hAnsi="Times New Roman"/>
          <w:sz w:val="24"/>
          <w:szCs w:val="24"/>
        </w:rPr>
        <w:t xml:space="preserve">Об утверждении Положения о порядке назначения и выплаты пенсии </w:t>
      </w:r>
    </w:p>
    <w:p w14:paraId="1D395B21" w14:textId="77777777" w:rsidR="00C25DE1" w:rsidRPr="00C21BD7" w:rsidRDefault="00C21BD7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BD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выслугу лет лицам, замещавшим должности муниципальной службы </w:t>
      </w:r>
      <w:r w:rsidRPr="00C21BD7">
        <w:rPr>
          <w:rFonts w:ascii="Times New Roman" w:hAnsi="Times New Roman"/>
          <w:sz w:val="24"/>
          <w:szCs w:val="24"/>
        </w:rPr>
        <w:t>и доп</w:t>
      </w:r>
      <w:r>
        <w:rPr>
          <w:rFonts w:ascii="Times New Roman" w:hAnsi="Times New Roman"/>
          <w:sz w:val="24"/>
          <w:szCs w:val="24"/>
        </w:rPr>
        <w:t xml:space="preserve">латы к пенсии лицам, замещавшим </w:t>
      </w:r>
      <w:r w:rsidRPr="00C21BD7">
        <w:rPr>
          <w:rFonts w:ascii="Times New Roman" w:hAnsi="Times New Roman"/>
          <w:sz w:val="24"/>
          <w:szCs w:val="24"/>
        </w:rPr>
        <w:t>муниципальные должности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C25DE1">
        <w:rPr>
          <w:rFonts w:ascii="Times New Roman" w:hAnsi="Times New Roman"/>
          <w:sz w:val="24"/>
          <w:szCs w:val="24"/>
          <w:shd w:val="clear" w:color="auto" w:fill="FFFFFF"/>
        </w:rPr>
        <w:t>совет депутатов муниципального образования Большеижорское городское поселение,</w:t>
      </w:r>
    </w:p>
    <w:p w14:paraId="3C69C9BF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6D662D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РЕШИЛ:</w:t>
      </w:r>
    </w:p>
    <w:p w14:paraId="1CF59242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F8B383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Проиндексировать (повысить) с 01 сентября 2023 года в 1,09 раза, в пределах средств, предусмотренных в бюджете поселения на 2023 год, размер </w:t>
      </w:r>
      <w:r w:rsidR="00C21BD7" w:rsidRPr="00C21BD7">
        <w:rPr>
          <w:rFonts w:ascii="Times New Roman" w:hAnsi="Times New Roman"/>
          <w:sz w:val="24"/>
          <w:szCs w:val="24"/>
        </w:rPr>
        <w:t>установленной ранее пенсии за выслугу лет и ежемесячной доплаты</w:t>
      </w:r>
      <w:r w:rsidR="0051393F" w:rsidRPr="0051393F">
        <w:rPr>
          <w:rFonts w:ascii="Times New Roman" w:hAnsi="Times New Roman"/>
          <w:sz w:val="24"/>
          <w:szCs w:val="24"/>
        </w:rPr>
        <w:t xml:space="preserve"> </w:t>
      </w:r>
      <w:r w:rsidR="0051393F">
        <w:rPr>
          <w:rFonts w:ascii="Times New Roman" w:hAnsi="Times New Roman"/>
          <w:sz w:val="24"/>
          <w:szCs w:val="24"/>
        </w:rPr>
        <w:t xml:space="preserve">лицам, замещавшим должности муниципальной службы </w:t>
      </w:r>
      <w:r w:rsidR="0051393F" w:rsidRPr="00C21BD7">
        <w:rPr>
          <w:rFonts w:ascii="Times New Roman" w:hAnsi="Times New Roman"/>
          <w:sz w:val="24"/>
          <w:szCs w:val="24"/>
        </w:rPr>
        <w:t>и доп</w:t>
      </w:r>
      <w:r w:rsidR="0051393F">
        <w:rPr>
          <w:rFonts w:ascii="Times New Roman" w:hAnsi="Times New Roman"/>
          <w:sz w:val="24"/>
          <w:szCs w:val="24"/>
        </w:rPr>
        <w:t xml:space="preserve">латы к пенсии лицам, замещавшим </w:t>
      </w:r>
      <w:r w:rsidR="0051393F" w:rsidRPr="00C21BD7">
        <w:rPr>
          <w:rFonts w:ascii="Times New Roman" w:hAnsi="Times New Roman"/>
          <w:sz w:val="24"/>
          <w:szCs w:val="24"/>
        </w:rPr>
        <w:t>муниципальные должности</w:t>
      </w:r>
      <w:r w:rsidR="0051393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Большеижорское городское п</w:t>
      </w:r>
      <w:r w:rsidR="0051393F">
        <w:rPr>
          <w:rFonts w:ascii="Times New Roman" w:hAnsi="Times New Roman"/>
          <w:sz w:val="24"/>
          <w:szCs w:val="24"/>
        </w:rPr>
        <w:t>оселение</w:t>
      </w:r>
      <w:r>
        <w:rPr>
          <w:rFonts w:ascii="Times New Roman" w:hAnsi="Times New Roman"/>
          <w:sz w:val="24"/>
          <w:szCs w:val="24"/>
        </w:rPr>
        <w:t>.</w:t>
      </w:r>
    </w:p>
    <w:p w14:paraId="470B71A5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1393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 Установить, что при индексации (повышении) должностных окладов их размеры подлежат округлению до целого рубля в сторону увеличения.</w:t>
      </w:r>
    </w:p>
    <w:p w14:paraId="1D13A49B" w14:textId="77777777" w:rsidR="00C25DE1" w:rsidRDefault="00C25DE1" w:rsidP="00C25DE1">
      <w:pPr>
        <w:autoSpaceDN w:val="0"/>
        <w:jc w:val="both"/>
      </w:pPr>
      <w:r>
        <w:t xml:space="preserve">   </w:t>
      </w:r>
      <w:r w:rsidR="0051393F">
        <w:t xml:space="preserve"> 3</w:t>
      </w:r>
      <w:r>
        <w:t>. 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159E83BC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1393F">
        <w:rPr>
          <w:rFonts w:ascii="Times New Roman" w:hAnsi="Times New Roman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(обнародования) и распространяется на правоотношения, возникшие с 1 сентября 2023 года.</w:t>
      </w:r>
    </w:p>
    <w:p w14:paraId="7D308A53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1393F"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постоянно действующую депутатскую комиссию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бюджетно-финансовым вопросам, по развитию промышленности, предпринимательству, строительству, архитектуре, ЖКХ, управлению и распоряжению муниципальным имуществом, использования земельных ресурсов и экологии.                                             </w:t>
      </w:r>
    </w:p>
    <w:p w14:paraId="4A3799D9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15F1DF" w14:textId="77777777" w:rsidR="00C25DE1" w:rsidRDefault="00C25DE1" w:rsidP="00C25D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ECE243" w14:textId="77777777" w:rsidR="00C25DE1" w:rsidRDefault="00C25DE1" w:rsidP="00C25DE1">
      <w:pPr>
        <w:jc w:val="both"/>
      </w:pPr>
      <w:r>
        <w:t>Глава муниципального образования</w:t>
      </w:r>
    </w:p>
    <w:p w14:paraId="50B0ED8B" w14:textId="77777777" w:rsidR="00C25DE1" w:rsidRDefault="00C25DE1" w:rsidP="00C25DE1">
      <w:pPr>
        <w:jc w:val="both"/>
      </w:pPr>
      <w:r>
        <w:t xml:space="preserve">Большеижорское городское поселение                                                             </w:t>
      </w:r>
      <w:proofErr w:type="spellStart"/>
      <w:r>
        <w:t>Е.В.Сухова</w:t>
      </w:r>
      <w:proofErr w:type="spellEnd"/>
    </w:p>
    <w:p w14:paraId="2E95D918" w14:textId="77777777" w:rsidR="00C25DE1" w:rsidRDefault="00C25DE1" w:rsidP="00C25DE1"/>
    <w:p w14:paraId="45B64144" w14:textId="77777777" w:rsidR="00C25DE1" w:rsidRDefault="00C25DE1" w:rsidP="00C25DE1"/>
    <w:p w14:paraId="7BF2957B" w14:textId="77777777" w:rsidR="00F23FA4" w:rsidRDefault="00F23FA4"/>
    <w:sectPr w:rsidR="00F23FA4" w:rsidSect="00513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352D4C"/>
    <w:multiLevelType w:val="hybridMultilevel"/>
    <w:tmpl w:val="F2C874A4"/>
    <w:lvl w:ilvl="0" w:tplc="3ECEED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E1"/>
    <w:rsid w:val="0051393F"/>
    <w:rsid w:val="00C21BD7"/>
    <w:rsid w:val="00C25DE1"/>
    <w:rsid w:val="00E95CCF"/>
    <w:rsid w:val="00F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AE24"/>
  <w15:chartTrackingRefBased/>
  <w15:docId w15:val="{0766ED29-32C3-45B5-9E16-1CF51CC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D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C25DE1"/>
    <w:rPr>
      <w:b/>
      <w:bCs/>
    </w:rPr>
  </w:style>
  <w:style w:type="paragraph" w:styleId="a5">
    <w:name w:val="Normal (Web)"/>
    <w:basedOn w:val="a"/>
    <w:uiPriority w:val="99"/>
    <w:semiHidden/>
    <w:unhideWhenUsed/>
    <w:rsid w:val="00C25DE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25DE1"/>
    <w:pPr>
      <w:spacing w:line="360" w:lineRule="auto"/>
      <w:ind w:left="720" w:firstLine="720"/>
      <w:contextualSpacing/>
      <w:jc w:val="both"/>
    </w:pPr>
    <w:rPr>
      <w:szCs w:val="20"/>
    </w:rPr>
  </w:style>
  <w:style w:type="paragraph" w:customStyle="1" w:styleId="a7">
    <w:name w:val="Знак Знак Знак"/>
    <w:basedOn w:val="a"/>
    <w:rsid w:val="00C25D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3</cp:revision>
  <dcterms:created xsi:type="dcterms:W3CDTF">2023-10-05T12:40:00Z</dcterms:created>
  <dcterms:modified xsi:type="dcterms:W3CDTF">2023-10-05T18:42:00Z</dcterms:modified>
</cp:coreProperties>
</file>