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C6BBE" w14:textId="77777777" w:rsidR="0065287E" w:rsidRDefault="00A12AB9" w:rsidP="0065287E">
      <w:pPr>
        <w:jc w:val="center"/>
      </w:pPr>
      <w:r>
        <w:pict w14:anchorId="00B57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48.25pt" filled="t" fillcolor="#b2b2b2">
            <v:imagedata r:id="rId8" o:title="Б_Ижора_ГЕРБ5" blacklevel="15728f" grayscale="t"/>
          </v:shape>
        </w:pict>
      </w:r>
    </w:p>
    <w:p w14:paraId="420E2A72" w14:textId="77777777" w:rsidR="0065287E" w:rsidRDefault="0065287E" w:rsidP="0065287E">
      <w:pPr>
        <w:jc w:val="center"/>
      </w:pPr>
    </w:p>
    <w:p w14:paraId="347F353A" w14:textId="77777777" w:rsidR="0065287E" w:rsidRPr="00A12AB9" w:rsidRDefault="0065287E" w:rsidP="0065287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AB9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</w:t>
      </w:r>
    </w:p>
    <w:p w14:paraId="0F29B56F" w14:textId="77777777" w:rsidR="0065287E" w:rsidRPr="00A12AB9" w:rsidRDefault="0065287E" w:rsidP="0065287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AB9">
        <w:rPr>
          <w:rFonts w:ascii="Times New Roman" w:hAnsi="Times New Roman" w:cs="Times New Roman"/>
          <w:color w:val="000000"/>
          <w:sz w:val="28"/>
          <w:szCs w:val="28"/>
        </w:rPr>
        <w:t>БОЛЬШЕИЖОРСКОЕ ГОРОДСКОЕ ПОСЕЛЕНИЕ МУНИЦИПАЛЬНОГО</w:t>
      </w:r>
    </w:p>
    <w:p w14:paraId="4E22221D" w14:textId="77777777" w:rsidR="0065287E" w:rsidRPr="00A12AB9" w:rsidRDefault="0065287E" w:rsidP="0065287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A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ЛОМОНОСОВСКИЙ МУНИЦИПАЛЬНЫЙ РАЙОН ЛЕНИНГРАДСКОЙ ОБЛАСТИ</w:t>
      </w:r>
    </w:p>
    <w:p w14:paraId="0E83949F" w14:textId="77777777" w:rsidR="0065287E" w:rsidRPr="00A12AB9" w:rsidRDefault="0065287E" w:rsidP="0065287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E94252" w14:textId="77777777" w:rsidR="0065287E" w:rsidRPr="00A12AB9" w:rsidRDefault="0065287E" w:rsidP="0065287E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AB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34A2195A" w14:textId="02546FC9" w:rsidR="00EB2DE5" w:rsidRPr="00A12AB9" w:rsidRDefault="0065287E" w:rsidP="00EB2DE5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9B3658A" w14:textId="77777777" w:rsidR="00EB2DE5" w:rsidRPr="00A12AB9" w:rsidRDefault="00EB2DE5" w:rsidP="00EB2DE5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4B42CB" w14:textId="77777777" w:rsidR="00EB2DE5" w:rsidRPr="00A12AB9" w:rsidRDefault="00EB2DE5" w:rsidP="00EB2DE5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994461" w14:textId="5EA6CADA" w:rsidR="00A43194" w:rsidRPr="00A12AB9" w:rsidRDefault="00A43194" w:rsidP="00A43194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«28» ноября 2024 года                                                                                                         № 158/</w:t>
      </w:r>
      <w:r w:rsidR="003849E5"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C4E0931" w14:textId="484DB6CD" w:rsidR="00EB2DE5" w:rsidRPr="00A12AB9" w:rsidRDefault="00EB2DE5" w:rsidP="00EB2DE5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5A46215" w14:textId="77777777" w:rsidR="00C50107" w:rsidRPr="00A12AB9" w:rsidRDefault="00C50107" w:rsidP="00C5010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8C273D" w14:textId="529926DE" w:rsidR="00C50107" w:rsidRPr="00A12AB9" w:rsidRDefault="00C50107" w:rsidP="00C50107">
      <w:pPr>
        <w:pStyle w:val="aa"/>
        <w:spacing w:before="0" w:beforeAutospacing="0" w:after="0" w:afterAutospacing="0"/>
        <w:ind w:right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Порядка проведения инвентаризации активов и обязательств в администрации </w:t>
      </w:r>
      <w:r w:rsidR="00EB2DE5" w:rsidRPr="00A12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Большеижорское городское поселение</w:t>
      </w:r>
    </w:p>
    <w:p w14:paraId="3DCA173E" w14:textId="77777777" w:rsidR="00C50107" w:rsidRPr="00A12AB9" w:rsidRDefault="00C50107" w:rsidP="00C50107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A7553" w14:textId="4EB8C470" w:rsidR="00C50107" w:rsidRPr="00A12AB9" w:rsidRDefault="00C50107" w:rsidP="00C5010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160.2-1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ст. 6, 57, 58, 59 Устава </w:t>
      </w:r>
      <w:r w:rsidR="00EB2DE5" w:rsidRPr="00A12AB9">
        <w:rPr>
          <w:rFonts w:ascii="Times New Roman" w:hAnsi="Times New Roman" w:cs="Times New Roman"/>
          <w:color w:val="000000"/>
          <w:sz w:val="24"/>
          <w:szCs w:val="24"/>
        </w:rPr>
        <w:t>МО Большеижорское городское поселение</w:t>
      </w:r>
      <w:r w:rsidRPr="00A12AB9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EB2DE5" w:rsidRPr="00A12AB9">
        <w:rPr>
          <w:rFonts w:ascii="Times New Roman" w:hAnsi="Times New Roman" w:cs="Times New Roman"/>
          <w:color w:val="000000"/>
          <w:sz w:val="24"/>
          <w:szCs w:val="24"/>
        </w:rPr>
        <w:t>МО Большеижорское городское поселение</w:t>
      </w:r>
    </w:p>
    <w:p w14:paraId="19A3B5CA" w14:textId="77777777" w:rsidR="00C50107" w:rsidRPr="00A12AB9" w:rsidRDefault="00C50107" w:rsidP="00C5010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81C88C" w14:textId="77777777" w:rsidR="00C50107" w:rsidRPr="00EB2DE5" w:rsidRDefault="00C50107" w:rsidP="00C5010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pacing w:val="20"/>
          <w:sz w:val="24"/>
          <w:szCs w:val="24"/>
        </w:rPr>
        <w:t>постановляет</w:t>
      </w:r>
      <w:r w:rsidRPr="00EB2DE5">
        <w:rPr>
          <w:rFonts w:ascii="Times New Roman" w:hAnsi="Times New Roman" w:cs="Times New Roman"/>
          <w:sz w:val="24"/>
          <w:szCs w:val="24"/>
        </w:rPr>
        <w:t>:</w:t>
      </w:r>
    </w:p>
    <w:p w14:paraId="65F7653E" w14:textId="77777777" w:rsidR="00C50107" w:rsidRPr="00EB2DE5" w:rsidRDefault="00C50107" w:rsidP="00C501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F3F92D" w14:textId="4EEA8863" w:rsidR="00C50107" w:rsidRPr="00EB2DE5" w:rsidRDefault="00C50107" w:rsidP="00C501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инвентаризации активов и обязательств в администрации </w:t>
      </w:r>
      <w:r w:rsidR="00EB2DE5" w:rsidRPr="00EB2DE5">
        <w:rPr>
          <w:rFonts w:ascii="Times New Roman" w:hAnsi="Times New Roman" w:cs="Times New Roman"/>
          <w:sz w:val="24"/>
          <w:szCs w:val="24"/>
        </w:rPr>
        <w:t>МО Большеижорское городское поселение</w:t>
      </w:r>
      <w:r w:rsidRPr="00EB2DE5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50A973A1" w14:textId="1F949003" w:rsidR="00C50107" w:rsidRPr="00EB2DE5" w:rsidRDefault="00C50107" w:rsidP="00C501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3. Настоящее постановление вступает в законную силу со дня его официального опубликования (обнародования).</w:t>
      </w:r>
    </w:p>
    <w:p w14:paraId="0FC5CF58" w14:textId="6F0BDA5B" w:rsidR="00C50107" w:rsidRPr="00EB2DE5" w:rsidRDefault="00C50107" w:rsidP="00C50107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B2DE5">
        <w:rPr>
          <w:rFonts w:ascii="Times New Roman" w:hAnsi="Times New Roman" w:cs="Times New Roman"/>
          <w:spacing w:val="-4"/>
          <w:sz w:val="24"/>
          <w:szCs w:val="24"/>
        </w:rPr>
        <w:t xml:space="preserve">4. Контроль за исполнением настоящего постановления возложить на </w:t>
      </w:r>
      <w:r w:rsidR="00EB2DE5" w:rsidRPr="00EB2DE5">
        <w:rPr>
          <w:rFonts w:ascii="Times New Roman" w:hAnsi="Times New Roman" w:cs="Times New Roman"/>
          <w:spacing w:val="-4"/>
          <w:sz w:val="24"/>
          <w:szCs w:val="24"/>
        </w:rPr>
        <w:t>зам.</w:t>
      </w:r>
      <w:r w:rsidRPr="00EB2DE5">
        <w:rPr>
          <w:rFonts w:ascii="Times New Roman" w:hAnsi="Times New Roman" w:cs="Times New Roman"/>
          <w:spacing w:val="-4"/>
          <w:sz w:val="24"/>
          <w:szCs w:val="24"/>
        </w:rPr>
        <w:t>глав</w:t>
      </w:r>
      <w:r w:rsidR="00EB2DE5" w:rsidRPr="00EB2DE5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EB2D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DE5" w:rsidRPr="00EB2DE5">
        <w:rPr>
          <w:rFonts w:ascii="Times New Roman" w:hAnsi="Times New Roman" w:cs="Times New Roman"/>
          <w:spacing w:val="-4"/>
          <w:sz w:val="24"/>
          <w:szCs w:val="24"/>
        </w:rPr>
        <w:t>МО Большеижорское городское поселение</w:t>
      </w:r>
      <w:r w:rsidRPr="00EB2D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DE5" w:rsidRPr="00EB2DE5">
        <w:rPr>
          <w:rFonts w:ascii="Times New Roman" w:hAnsi="Times New Roman" w:cs="Times New Roman"/>
          <w:spacing w:val="-4"/>
          <w:sz w:val="24"/>
          <w:szCs w:val="24"/>
        </w:rPr>
        <w:t>Л.Х.Астапкову</w:t>
      </w:r>
      <w:r w:rsidRPr="00EB2DE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2B00D01" w14:textId="59786C65" w:rsidR="00C50107" w:rsidRPr="00EB2DE5" w:rsidRDefault="00C50107" w:rsidP="00C50107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BE33395" w14:textId="77777777" w:rsidR="003009CA" w:rsidRPr="00EB2DE5" w:rsidRDefault="003009CA" w:rsidP="00C50107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51510CC" w14:textId="77777777" w:rsidR="00EB2DE5" w:rsidRPr="00EB2DE5" w:rsidRDefault="00C50107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B2DE5">
        <w:rPr>
          <w:rFonts w:ascii="Times New Roman" w:hAnsi="Times New Roman" w:cs="Times New Roman"/>
          <w:spacing w:val="-6"/>
          <w:sz w:val="24"/>
          <w:szCs w:val="24"/>
        </w:rPr>
        <w:t>Глава</w:t>
      </w:r>
      <w:r w:rsidR="00EB2DE5" w:rsidRPr="00EB2DE5">
        <w:rPr>
          <w:rFonts w:ascii="Times New Roman" w:hAnsi="Times New Roman" w:cs="Times New Roman"/>
          <w:spacing w:val="-6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50E3828" w14:textId="73FFC140" w:rsidR="00C50107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B2DE5">
        <w:rPr>
          <w:rFonts w:ascii="Times New Roman" w:hAnsi="Times New Roman" w:cs="Times New Roman"/>
          <w:spacing w:val="-6"/>
          <w:sz w:val="24"/>
          <w:szCs w:val="24"/>
        </w:rPr>
        <w:t>МО Большеижорское городское поселение</w:t>
      </w:r>
      <w:r w:rsidR="00C50107" w:rsidRPr="00EB2DE5">
        <w:rPr>
          <w:rFonts w:ascii="Times New Roman" w:hAnsi="Times New Roman" w:cs="Times New Roman"/>
          <w:spacing w:val="-6"/>
          <w:sz w:val="24"/>
          <w:szCs w:val="24"/>
        </w:rPr>
        <w:tab/>
      </w:r>
      <w:r w:rsidR="00C50107" w:rsidRPr="00EB2DE5">
        <w:rPr>
          <w:rFonts w:ascii="Times New Roman" w:hAnsi="Times New Roman" w:cs="Times New Roman"/>
          <w:spacing w:val="-6"/>
          <w:sz w:val="24"/>
          <w:szCs w:val="24"/>
        </w:rPr>
        <w:tab/>
      </w:r>
      <w:r w:rsidR="00C50107" w:rsidRPr="00EB2DE5">
        <w:rPr>
          <w:rFonts w:ascii="Times New Roman" w:hAnsi="Times New Roman" w:cs="Times New Roman"/>
          <w:spacing w:val="-6"/>
          <w:sz w:val="24"/>
          <w:szCs w:val="24"/>
        </w:rPr>
        <w:tab/>
      </w:r>
      <w:r w:rsidR="00A43194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</w:t>
      </w:r>
      <w:r w:rsidRPr="00EB2DE5">
        <w:rPr>
          <w:rFonts w:ascii="Times New Roman" w:hAnsi="Times New Roman" w:cs="Times New Roman"/>
          <w:spacing w:val="-6"/>
          <w:sz w:val="24"/>
          <w:szCs w:val="24"/>
        </w:rPr>
        <w:t>М.Г.Матевосян</w:t>
      </w:r>
      <w:r w:rsidR="00C50107" w:rsidRPr="00EB2DE5">
        <w:rPr>
          <w:rFonts w:ascii="Times New Roman" w:hAnsi="Times New Roman" w:cs="Times New Roman"/>
          <w:spacing w:val="-6"/>
          <w:sz w:val="24"/>
          <w:szCs w:val="24"/>
        </w:rPr>
        <w:tab/>
      </w:r>
      <w:r w:rsidR="00C50107" w:rsidRPr="00EB2DE5">
        <w:rPr>
          <w:rFonts w:ascii="Times New Roman" w:hAnsi="Times New Roman" w:cs="Times New Roman"/>
          <w:spacing w:val="-6"/>
          <w:sz w:val="24"/>
          <w:szCs w:val="24"/>
        </w:rPr>
        <w:tab/>
      </w:r>
      <w:r w:rsidR="00C50107" w:rsidRPr="00EB2DE5">
        <w:rPr>
          <w:rFonts w:ascii="Times New Roman" w:hAnsi="Times New Roman" w:cs="Times New Roman"/>
          <w:spacing w:val="-6"/>
          <w:sz w:val="24"/>
          <w:szCs w:val="24"/>
        </w:rPr>
        <w:tab/>
      </w:r>
      <w:r w:rsidR="00C50107" w:rsidRPr="00EB2DE5">
        <w:rPr>
          <w:rFonts w:ascii="Times New Roman" w:hAnsi="Times New Roman" w:cs="Times New Roman"/>
          <w:spacing w:val="-6"/>
          <w:sz w:val="24"/>
          <w:szCs w:val="24"/>
        </w:rPr>
        <w:tab/>
        <w:t xml:space="preserve">          </w:t>
      </w:r>
    </w:p>
    <w:p w14:paraId="2F232001" w14:textId="718FA37F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2E8036E0" w14:textId="07C5ED0B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F238547" w14:textId="20BCDD2C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087D9570" w14:textId="54DAA2DB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62A69C19" w14:textId="2CBF648B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580ECD5" w14:textId="7E0A7407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721229C6" w14:textId="3DD98D3C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5E0C1DD2" w14:textId="11E0F821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7E9BC09C" w14:textId="38390A79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7F5389B6" w14:textId="42D70F71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F78337F" w14:textId="515C79FC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63C09322" w14:textId="77777777" w:rsidR="00EB2DE5" w:rsidRPr="00EB2DE5" w:rsidRDefault="00EB2DE5" w:rsidP="00EB2DE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2AE5BF49" w14:textId="77777777" w:rsidR="00A43194" w:rsidRDefault="00A43194" w:rsidP="00C501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F018B5" w14:textId="49B7B683" w:rsidR="00C50107" w:rsidRPr="00A43194" w:rsidRDefault="00EB2DE5" w:rsidP="00A43194">
      <w:pPr>
        <w:jc w:val="right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>П</w:t>
      </w:r>
      <w:r w:rsidR="00C50107" w:rsidRPr="00A43194">
        <w:rPr>
          <w:rFonts w:ascii="Times New Roman" w:hAnsi="Times New Roman" w:cs="Times New Roman"/>
          <w:sz w:val="28"/>
          <w:szCs w:val="28"/>
        </w:rPr>
        <w:t>риложение</w:t>
      </w:r>
    </w:p>
    <w:p w14:paraId="4E33A11B" w14:textId="14C2ED54" w:rsidR="00EB2DE5" w:rsidRDefault="00A43194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EB2DE5" w:rsidRPr="00A05B70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EB2DE5" w:rsidRPr="00A05B70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14:paraId="1881AB64" w14:textId="77777777" w:rsidR="00EB2DE5" w:rsidRDefault="00EB2DE5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B70">
        <w:rPr>
          <w:rFonts w:ascii="Times New Roman" w:hAnsi="Times New Roman" w:cs="Times New Roman"/>
          <w:bCs/>
          <w:sz w:val="24"/>
          <w:szCs w:val="24"/>
        </w:rPr>
        <w:t xml:space="preserve">МО Большеижорское городское поселение </w:t>
      </w:r>
    </w:p>
    <w:p w14:paraId="4BE9FFDE" w14:textId="6B7C7B9D" w:rsidR="00C50107" w:rsidRDefault="00A43194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EB2DE5" w:rsidRPr="00A05B70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28.11.</w:t>
      </w:r>
      <w:r w:rsidR="00EB2DE5" w:rsidRPr="00A05B70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B2DE5" w:rsidRPr="00A05B7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158/</w:t>
      </w:r>
      <w:r w:rsidR="003849E5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</w:p>
    <w:p w14:paraId="15176026" w14:textId="77777777" w:rsidR="00A43194" w:rsidRPr="00EB2DE5" w:rsidRDefault="00A43194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2FEA" w14:textId="4FF75EA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активов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обязательств</w:t>
      </w:r>
    </w:p>
    <w:p w14:paraId="3E86E400" w14:textId="36FD51DB" w:rsidR="0059249A" w:rsidRPr="00EB2DE5" w:rsidRDefault="00C50107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5A320" w14:textId="1E0AF23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Настоящий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Порядок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разработан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следующими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документами: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FD546" w14:textId="06C6468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 </w:t>
      </w:r>
      <w:r w:rsidRPr="00EB2DE5">
        <w:rPr>
          <w:rFonts w:ascii="Times New Roman" w:hAnsi="Times New Roman" w:cs="Times New Roman"/>
          <w:sz w:val="24"/>
          <w:szCs w:val="24"/>
        </w:rPr>
        <w:t>Законом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06.12.2011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402-ФЗ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учете»;</w:t>
      </w:r>
    </w:p>
    <w:p w14:paraId="37959F52" w14:textId="07F5C55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Федеральным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стандартом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«Концептуальные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организаций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сектора»,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31.12.2016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256н;</w:t>
      </w:r>
    </w:p>
    <w:p w14:paraId="020DCBCF" w14:textId="68700AC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Федеральным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стандартом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«Доходы»,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>27.02.2018</w:t>
      </w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>32н;</w:t>
      </w:r>
    </w:p>
    <w:p w14:paraId="66506E75" w14:textId="292DCBC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Федеральным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стандартом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«Учетная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политика,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оценочные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значения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ошибки»,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>30.12.2017</w:t>
      </w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274н;</w:t>
      </w:r>
    </w:p>
    <w:p w14:paraId="36AA696E" w14:textId="7EF9FCE9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указанием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ЦБ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11.03.2014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3210-У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порядке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кассовых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операций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юридическими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лицами...»;</w:t>
      </w:r>
    </w:p>
    <w:p w14:paraId="429B7328" w14:textId="6FD66C1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Методическими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указаниями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первичным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регистрам,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30.03.2015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52н;</w:t>
      </w:r>
    </w:p>
    <w:p w14:paraId="609DA956" w14:textId="4000EB3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драгоценных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металлов,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камней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изделий,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постановлением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Правительства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28.09.2000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731.</w:t>
      </w:r>
    </w:p>
    <w:p w14:paraId="1B761FFC" w14:textId="2C6A2C4A" w:rsidR="0059249A" w:rsidRPr="00EB2DE5" w:rsidRDefault="00C50107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5D4ED" w14:textId="6977C75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14:paraId="63B63B6C" w14:textId="2B37B8E4" w:rsidR="0059249A" w:rsidRPr="00EB2DE5" w:rsidRDefault="00C50107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28855" w14:textId="57173F5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1.1.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Настоящий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Порядок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устанавливает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финансовых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числе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забалансовых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счетах,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сроки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перечень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проверяемых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инвентаризации.</w:t>
      </w:r>
    </w:p>
    <w:p w14:paraId="1F050683" w14:textId="6DB3981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1.2.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подлежит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2DE5" w:rsidRPr="00EB2DE5">
        <w:rPr>
          <w:rFonts w:ascii="Times New Roman" w:hAnsi="Times New Roman" w:cs="Times New Roman"/>
          <w:sz w:val="24"/>
          <w:szCs w:val="24"/>
        </w:rPr>
        <w:t>МО Большеижорское городское поселение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(далее – администрация) </w:t>
      </w:r>
      <w:r w:rsidRPr="00EB2DE5">
        <w:rPr>
          <w:rFonts w:ascii="Times New Roman" w:hAnsi="Times New Roman" w:cs="Times New Roman"/>
          <w:sz w:val="24"/>
          <w:szCs w:val="24"/>
        </w:rPr>
        <w:t>независимо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местонахождения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виды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финансовых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подлежит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имущество,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находящееся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.</w:t>
      </w:r>
    </w:p>
    <w:p w14:paraId="1ED79D11" w14:textId="706D19A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Инвентаризацию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переданного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(безвозмездное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пользование),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арендатор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(ссудополучатель).</w:t>
      </w:r>
    </w:p>
    <w:p w14:paraId="50B167F9" w14:textId="0C7B28C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Инвентаризация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производится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местонахождению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разрезе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(материально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ответственных)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далее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лица.</w:t>
      </w:r>
    </w:p>
    <w:p w14:paraId="40EE8A48" w14:textId="5C4E42E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1.3.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Цель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обеспечить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достоверность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отчетности.</w:t>
      </w:r>
    </w:p>
    <w:p w14:paraId="1A3BC94B" w14:textId="231C211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1.4.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обязательно:</w:t>
      </w:r>
    </w:p>
    <w:p w14:paraId="02A6139F" w14:textId="2037F2B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передаче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аренду,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выкупе,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продаже;</w:t>
      </w:r>
    </w:p>
    <w:p w14:paraId="384B7847" w14:textId="008C5DC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составлением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годовой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(кроме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проводилась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ранее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октября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года);</w:t>
      </w:r>
    </w:p>
    <w:p w14:paraId="42521A81" w14:textId="1E0BC0E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смене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лиц;</w:t>
      </w:r>
    </w:p>
    <w:p w14:paraId="62CFA81E" w14:textId="276A22D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выявлении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хищения,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злоупотребления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порчи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(немедленно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установлении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фактов);</w:t>
      </w:r>
    </w:p>
    <w:p w14:paraId="53717E42" w14:textId="1A5D674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случае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стихийного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бедствия,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пожара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чрезвычайных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ситуаций,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вызванных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экстремальными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условиями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(сразу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окончании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пожара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стихийного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бедствия);</w:t>
      </w:r>
    </w:p>
    <w:p w14:paraId="44059161" w14:textId="677CAEC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реорганизации,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изменении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типа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ликвидации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;</w:t>
      </w:r>
    </w:p>
    <w:p w14:paraId="3632372F" w14:textId="6B8BF9E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случаях,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предусмотренных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действующим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3F7BCB62" w14:textId="06012A4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коллективной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бригадной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необходимо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проводить:</w:t>
      </w:r>
    </w:p>
    <w:p w14:paraId="0B36491E" w14:textId="336D97C6" w:rsidR="0059249A" w:rsidRPr="00EB2DE5" w:rsidRDefault="0059249A" w:rsidP="00A431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смене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руководителя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коллектива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бригадира;</w:t>
      </w:r>
    </w:p>
    <w:p w14:paraId="3C9FC78F" w14:textId="3710068B" w:rsidR="0059249A" w:rsidRPr="00EB2DE5" w:rsidRDefault="0059249A" w:rsidP="00A431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выбытии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коллектива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бригады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более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50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процентов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работников;</w:t>
      </w:r>
    </w:p>
    <w:p w14:paraId="58B7939C" w14:textId="494715E9" w:rsidR="0059249A" w:rsidRPr="00EB2DE5" w:rsidRDefault="0059249A" w:rsidP="00A431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требованию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одного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нескольких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членов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коллектива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бригады.</w:t>
      </w:r>
    </w:p>
    <w:p w14:paraId="15A6BFA3" w14:textId="77777777" w:rsidR="0059249A" w:rsidRPr="00EB2DE5" w:rsidRDefault="0059249A" w:rsidP="00A431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9127C46" w14:textId="7777777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65BC7" w14:textId="293F9F0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Общий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инвентаризации</w:t>
      </w:r>
    </w:p>
    <w:p w14:paraId="616BACAB" w14:textId="7777777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CC11FB" w14:textId="36E4513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2.1.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EB2DE5">
        <w:rPr>
          <w:rFonts w:ascii="Times New Roman" w:hAnsi="Times New Roman" w:cs="Times New Roman"/>
          <w:sz w:val="24"/>
          <w:szCs w:val="24"/>
        </w:rPr>
        <w:t>создается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постоянно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действующая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комиссия.</w:t>
      </w:r>
    </w:p>
    <w:p w14:paraId="01DABFAD" w14:textId="47A3E31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большом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объеме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одновременного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создаются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рабочие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Персональный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состав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постоянно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действующих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рабочих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руководитель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.</w:t>
      </w:r>
    </w:p>
    <w:p w14:paraId="3FF7FC21" w14:textId="700C90E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состав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включают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представителей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администрации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специалистов.</w:t>
      </w:r>
    </w:p>
    <w:p w14:paraId="2790653E" w14:textId="7777777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88D18A" w14:textId="3EC9E67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2.2.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выполняет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функции:</w:t>
      </w:r>
    </w:p>
    <w:p w14:paraId="40DB890E" w14:textId="4C8A596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проверка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собственного,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принадлежащего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учреждению,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числящегося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учете;</w:t>
      </w:r>
    </w:p>
    <w:p w14:paraId="4125A378" w14:textId="70AB187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проверка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соблюдения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содержания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использования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условий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хранения материальных </w:t>
      </w:r>
      <w:r w:rsidRPr="00EB2DE5">
        <w:rPr>
          <w:rFonts w:ascii="Times New Roman" w:hAnsi="Times New Roman" w:cs="Times New Roman"/>
          <w:sz w:val="24"/>
          <w:szCs w:val="24"/>
        </w:rPr>
        <w:t>запасов,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денежных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средств;</w:t>
      </w:r>
    </w:p>
    <w:p w14:paraId="5BFD1413" w14:textId="5721582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определение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состояния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назначения;</w:t>
      </w:r>
    </w:p>
    <w:p w14:paraId="16F802CF" w14:textId="55B51D79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выявление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признаков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обесценения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активов;</w:t>
      </w:r>
    </w:p>
    <w:p w14:paraId="439073E0" w14:textId="1B9082E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сопоставление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фактическим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выписками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сверок;</w:t>
      </w:r>
    </w:p>
    <w:p w14:paraId="17BA2674" w14:textId="7DCE74C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проверка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правильности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обоснованности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создания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резервов,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достоверности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периодов;</w:t>
      </w:r>
    </w:p>
    <w:p w14:paraId="5B61EDF5" w14:textId="49E517A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проверка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обязательства;</w:t>
      </w:r>
    </w:p>
    <w:p w14:paraId="56F2A439" w14:textId="11356EC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выявление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дебиторской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безнадежной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взысканию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сомнительной,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подготовка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предложений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списании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задолженности;</w:t>
      </w:r>
    </w:p>
    <w:p w14:paraId="3592FED7" w14:textId="0EA71C5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выявление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кредиторской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востребованной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кредиторами,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подготовка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предложений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списании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задолженности;</w:t>
      </w:r>
    </w:p>
    <w:p w14:paraId="634759AA" w14:textId="29EB9AE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составление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описей,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количество,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статус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целевая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функция;</w:t>
      </w:r>
    </w:p>
    <w:p w14:paraId="4347CD9D" w14:textId="57D809D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составление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ведомости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расхождениям,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если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они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обнаружены,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выявление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причин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отклонений;</w:t>
      </w:r>
    </w:p>
    <w:p w14:paraId="34A7C75E" w14:textId="1E65FF0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оформление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протоколов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заседания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комиссии;</w:t>
      </w:r>
    </w:p>
    <w:p w14:paraId="239837FE" w14:textId="5661F80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подготовка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предложений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изменению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устранению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обстоятельств,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повлекли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неточности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ошибки.</w:t>
      </w:r>
    </w:p>
    <w:p w14:paraId="21A8D2C2" w14:textId="1D04A6C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2.3.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подлежит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вложения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106.00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«Вложения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нефинансовые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активы»,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финансовые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финансовые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результаты:</w:t>
      </w:r>
    </w:p>
    <w:p w14:paraId="64AA1AE4" w14:textId="18DD347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денежные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Х.201.00.000;</w:t>
      </w:r>
    </w:p>
    <w:p w14:paraId="6CD6826E" w14:textId="27526E2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Х.205.00.000;</w:t>
      </w:r>
    </w:p>
    <w:p w14:paraId="7C569B7C" w14:textId="0DB318C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выданным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авансам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Х.206.00.000;</w:t>
      </w:r>
    </w:p>
    <w:p w14:paraId="2197E90C" w14:textId="13AA515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подотчетными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Х.208.00.000;</w:t>
      </w:r>
    </w:p>
    <w:p w14:paraId="5BD434B8" w14:textId="7FF88B6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ущербу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Х.209.00.000;</w:t>
      </w:r>
    </w:p>
    <w:p w14:paraId="76F75BFE" w14:textId="4488ED5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принятым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Х.302.00.000;</w:t>
      </w:r>
    </w:p>
    <w:p w14:paraId="0A9127B9" w14:textId="5E2B7E7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платежам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бюджеты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Х.303.00.000;</w:t>
      </w:r>
    </w:p>
    <w:p w14:paraId="7DAD8ED6" w14:textId="68D447E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прочие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кредиторами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Х.304.00.000;</w:t>
      </w:r>
    </w:p>
    <w:p w14:paraId="064DB583" w14:textId="7C4FF8D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кредиторами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долговым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Х.301.00.000;</w:t>
      </w:r>
    </w:p>
    <w:p w14:paraId="6E39092D" w14:textId="1C069B6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Х.401.40.000;</w:t>
      </w:r>
    </w:p>
    <w:p w14:paraId="1D21F218" w14:textId="5C4228E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Х.401.50.000;</w:t>
      </w:r>
    </w:p>
    <w:p w14:paraId="3A51482E" w14:textId="3480A68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резервы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предстоящих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Х.401.60.000.</w:t>
      </w:r>
    </w:p>
    <w:p w14:paraId="5B4ACECC" w14:textId="3E1F631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2.4.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Сроки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плановых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установлены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Графике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инвентаризации.</w:t>
      </w:r>
    </w:p>
    <w:p w14:paraId="5FEC49E4" w14:textId="2572E90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Кроме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плановых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EB2DE5">
        <w:rPr>
          <w:rFonts w:ascii="Times New Roman" w:hAnsi="Times New Roman" w:cs="Times New Roman"/>
          <w:sz w:val="24"/>
          <w:szCs w:val="24"/>
        </w:rPr>
        <w:t>может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внеплановые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сплошные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товарно-материальных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ценностей.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Внеплановые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основании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руководителя.</w:t>
      </w:r>
    </w:p>
    <w:p w14:paraId="06DB8B3F" w14:textId="7777777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799414" w14:textId="57402C6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2.5.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начала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надлежит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приходные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движении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ценностей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денежных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сданные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учтенные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бухгалтерией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момент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инвентаризации.</w:t>
      </w:r>
    </w:p>
    <w:p w14:paraId="663292D6" w14:textId="7F8DE5B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Председатель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визирует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приходные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приложенные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реестрам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(отчетам),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указанием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«до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дату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начала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инвентаризации».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Это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служит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основанием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определения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остатков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началу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данным.</w:t>
      </w:r>
    </w:p>
    <w:p w14:paraId="3D381833" w14:textId="5CB797B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2.6.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дают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расписки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что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началу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приходные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сданы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ценности,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поступившие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ответственность,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оприходованы,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выбывшие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списаны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Аналогичные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расписки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дают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сотрудники,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имеющие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подотчетные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приобретение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доверенности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имущества.</w:t>
      </w:r>
    </w:p>
    <w:p w14:paraId="2C052B0E" w14:textId="3C4049A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2.7.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определяют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путем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подсчета,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взвешивания,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обмера.</w:t>
      </w:r>
    </w:p>
    <w:p w14:paraId="5D517959" w14:textId="5E5D160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2.8.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производится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обязательном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участии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лиц.</w:t>
      </w:r>
    </w:p>
    <w:p w14:paraId="19A92D31" w14:textId="37E6C21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2.9.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оформления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применяет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формы,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30.03.2015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52н:</w:t>
      </w:r>
    </w:p>
    <w:p w14:paraId="0A376CD2" w14:textId="59CD9D4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остатков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денежных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0504082);</w:t>
      </w:r>
    </w:p>
    <w:p w14:paraId="0B567ABA" w14:textId="2AB06C2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(сличительная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ведомость)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бланков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строгой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денежных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0504086);</w:t>
      </w:r>
    </w:p>
    <w:p w14:paraId="0FAEDB29" w14:textId="50FBE0A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(сличительная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ведомость)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нефинансовых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объектам,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аренду,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безвозмездное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пользование,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полученным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аренду,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безвозмездное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пользование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основаниям,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составляются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отдельные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0504087);</w:t>
      </w:r>
    </w:p>
    <w:p w14:paraId="421A601A" w14:textId="4D6A843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денежных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0504088);</w:t>
      </w:r>
    </w:p>
    <w:p w14:paraId="08E5A5BB" w14:textId="36555FF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покупателями,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поставщиками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прочими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дебиторами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кредиторами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0504089);</w:t>
      </w:r>
    </w:p>
    <w:p w14:paraId="6D13BA11" w14:textId="2803C593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поступлениям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0504091);</w:t>
      </w:r>
    </w:p>
    <w:p w14:paraId="28D614CA" w14:textId="02BF884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ведомость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расхождений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0504092);</w:t>
      </w:r>
    </w:p>
    <w:p w14:paraId="37E8518A" w14:textId="59EEE4E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0504835);</w:t>
      </w:r>
    </w:p>
    <w:p w14:paraId="668CF1E6" w14:textId="4690A75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кредитам,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займам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(ссудам)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0504083);</w:t>
      </w:r>
    </w:p>
    <w:p w14:paraId="4828EB6E" w14:textId="39DD42E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бумаг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0504081).</w:t>
      </w:r>
    </w:p>
    <w:p w14:paraId="64DCC3DC" w14:textId="170A6D8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Формы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заполняют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порядке,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установленном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Методическими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указаниями,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30.03.2015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52н.</w:t>
      </w:r>
    </w:p>
    <w:p w14:paraId="0452B427" w14:textId="15844F0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применяется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ИНВ-11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0317012),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утвержденный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13.06.1995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49.</w:t>
      </w:r>
    </w:p>
    <w:p w14:paraId="73D5FEDA" w14:textId="6DA7845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2.10.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обеспечивает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полноту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точность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внесения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остатках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денежных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финансовых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правильность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своевременность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оформления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обеспечивает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внесение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обнаруженных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признаков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обесценения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актива.</w:t>
      </w:r>
    </w:p>
    <w:p w14:paraId="739EE45B" w14:textId="692DCED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lastRenderedPageBreak/>
        <w:tab/>
        <w:t>2.11.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Если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течение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нескольких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дней,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помещения,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где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ценности,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уходе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должны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быть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опечатаны.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время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перерывов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работе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обеденный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перерыв,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ночное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время,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причинам)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должны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храниться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ящике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(шкафу,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сейфе)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закрытом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помещении,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где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инвентаризация.</w:t>
      </w:r>
    </w:p>
    <w:p w14:paraId="31AB7E4E" w14:textId="7A55078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2.12.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Если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обнаружат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после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ошибки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описях,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они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должны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немедленно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(до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открытия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склада,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кладовой,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секции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п.)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заявить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председателю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комиссии.</w:t>
      </w:r>
    </w:p>
    <w:p w14:paraId="1B194AEF" w14:textId="4790FC8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осуществляет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проверку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указанных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случае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подтверждения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производит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исправление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выявленных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ошибок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установленном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порядке.</w:t>
      </w:r>
    </w:p>
    <w:p w14:paraId="345C6913" w14:textId="7777777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37C4DC" w14:textId="7777777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880648" w14:textId="084FFDE3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отдельных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видов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имущества,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финансовых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активов,</w:t>
      </w:r>
    </w:p>
    <w:p w14:paraId="7365FA9B" w14:textId="227204C9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z w:val="24"/>
          <w:szCs w:val="24"/>
        </w:rPr>
        <w:t>обязательств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финансовых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</w:p>
    <w:p w14:paraId="2A4BEF4A" w14:textId="7777777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27C1C6" w14:textId="2FA609C3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3.1.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один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раз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составлением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годовой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отчетности.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Исключение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библиотечного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фонда,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сроки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порядок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изложены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пункте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3.2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настоящего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Положения.</w:t>
      </w:r>
    </w:p>
    <w:p w14:paraId="1641A53F" w14:textId="2B8F31D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подлежат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балансовых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101.00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«Основные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103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«Непроизводственные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активы»,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106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«Вложение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нефинансовые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активы»,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105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«Материальные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запасы»,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108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казны»,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забалансовых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«Имущество,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полученное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пользование»,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02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«Материальные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хранении»,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21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«Основные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эксплуатации»,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09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«Запчасти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транспортным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выданные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взамен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изношенных»,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27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«Материальные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ценности,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выданные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личное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пользование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работникам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(сотрудникам)».</w:t>
      </w:r>
    </w:p>
    <w:p w14:paraId="6F6D0CF8" w14:textId="75801C7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Основные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временно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отсутствуют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(находятся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подрядчика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ремонте,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сотрудников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командировке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д.),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инвентаризируются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регистрам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момента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выбытия.</w:t>
      </w:r>
    </w:p>
    <w:p w14:paraId="459770F1" w14:textId="04DCD9D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Перед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проверяет:</w:t>
      </w:r>
    </w:p>
    <w:p w14:paraId="5DD4A84A" w14:textId="2D9A480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карточки,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книги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они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заполнены;</w:t>
      </w:r>
    </w:p>
    <w:p w14:paraId="4248F773" w14:textId="28CCBFC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состояние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техпаспортов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технических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документов;</w:t>
      </w:r>
    </w:p>
    <w:p w14:paraId="0449C515" w14:textId="3CCF6A09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государственной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регистрации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объектов;</w:t>
      </w:r>
    </w:p>
    <w:p w14:paraId="1D1A62FD" w14:textId="0131811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приняли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сдали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аренду.</w:t>
      </w:r>
    </w:p>
    <w:p w14:paraId="18544BC5" w14:textId="03CFA8E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отсутствии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должна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обеспечить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оформление.</w:t>
      </w:r>
    </w:p>
    <w:p w14:paraId="74EB7F75" w14:textId="53F6AA4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обнаружении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расхождений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неточностей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регистрах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технической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внести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соответствующие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исправления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уточнения.</w:t>
      </w:r>
    </w:p>
    <w:p w14:paraId="0985A2DE" w14:textId="6EE3B983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ходе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проверяет:</w:t>
      </w:r>
    </w:p>
    <w:p w14:paraId="66C5DFC2" w14:textId="2D4592C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эксплуатируются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они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назначению;</w:t>
      </w:r>
    </w:p>
    <w:p w14:paraId="50260FC2" w14:textId="7EF2852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физическое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состояние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средств: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рабочее,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поломка,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износ,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порча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д.</w:t>
      </w:r>
    </w:p>
    <w:p w14:paraId="5F377019" w14:textId="0DBC650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Данные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физическом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состоянии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8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9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НФА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заполняет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следующим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образом.</w:t>
      </w:r>
    </w:p>
    <w:p w14:paraId="6CD45B20" w14:textId="15AD484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8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«Статус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статусов:</w:t>
      </w:r>
    </w:p>
    <w:p w14:paraId="29B8D7FB" w14:textId="6E8001F3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эксплуатации;</w:t>
      </w:r>
    </w:p>
    <w:p w14:paraId="33428DAE" w14:textId="3AEC0AB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12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требуется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ремонт;</w:t>
      </w:r>
    </w:p>
    <w:p w14:paraId="1B42095B" w14:textId="112CDFA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13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находится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консервации;</w:t>
      </w:r>
    </w:p>
    <w:p w14:paraId="4F6DA3ED" w14:textId="57C44AC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14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требуется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модернизация;</w:t>
      </w:r>
    </w:p>
    <w:p w14:paraId="3C3699F5" w14:textId="332BDB3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требуется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реконструкция;</w:t>
      </w:r>
    </w:p>
    <w:p w14:paraId="15BD2433" w14:textId="465360C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16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соответствует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требованиям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эксплуатации;</w:t>
      </w:r>
    </w:p>
    <w:p w14:paraId="142263FD" w14:textId="039F48E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17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введен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эксплуатацию.</w:t>
      </w:r>
    </w:p>
    <w:p w14:paraId="0662A1E0" w14:textId="4868EC2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9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«Целевая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функция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актива»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функции:</w:t>
      </w:r>
    </w:p>
    <w:p w14:paraId="10E8D45C" w14:textId="342AD6B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продолжить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эксплуатацию;</w:t>
      </w:r>
    </w:p>
    <w:p w14:paraId="4F2799EC" w14:textId="7D83462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12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ремонт;</w:t>
      </w:r>
    </w:p>
    <w:p w14:paraId="3D48DE08" w14:textId="1B83463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13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консервация;</w:t>
      </w:r>
    </w:p>
    <w:p w14:paraId="2F7AB6F1" w14:textId="4E4520C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14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модернизация,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дооснащение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(дооборудование);</w:t>
      </w:r>
    </w:p>
    <w:p w14:paraId="11C913D2" w14:textId="38808A5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реконструкция;</w:t>
      </w:r>
    </w:p>
    <w:p w14:paraId="6A0A11B7" w14:textId="02B17CA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16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списание;</w:t>
      </w:r>
    </w:p>
    <w:p w14:paraId="1F567CB0" w14:textId="3A2C311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17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утилизация.</w:t>
      </w:r>
    </w:p>
    <w:p w14:paraId="53FA324B" w14:textId="13F46FF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3.2.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библиотечных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фондов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смене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библиотечного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фонда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книги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путем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подсчета,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электронные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количественным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показателям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контрольным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суммам.</w:t>
      </w:r>
    </w:p>
    <w:p w14:paraId="40685697" w14:textId="6D66653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3.3.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незавершенному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капстроительству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106.11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«Вложения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недвижимое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проверяет:</w:t>
      </w:r>
    </w:p>
    <w:p w14:paraId="7DCEB58B" w14:textId="45D318B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составе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оборудования,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стройку,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начали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монтировать;</w:t>
      </w:r>
    </w:p>
    <w:p w14:paraId="7E179BC4" w14:textId="11A9106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состояние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причины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законсервированных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временно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приостановленных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строительства.</w:t>
      </w:r>
    </w:p>
    <w:p w14:paraId="6ABF9B39" w14:textId="7F3CC57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используется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техническая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документация,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сдачи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выполненных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(этапов),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журналы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выполненных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строительства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др.</w:t>
      </w:r>
    </w:p>
    <w:p w14:paraId="53B2BEA2" w14:textId="716044A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заносятся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инвентаризационную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каждому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отдельному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виду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работ,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конструктивным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элементам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оборудованию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наименование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выполненных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работ.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8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9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НФА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ход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реализации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вложений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пунктом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75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Инструкции,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25.03.2011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33н.</w:t>
      </w:r>
    </w:p>
    <w:p w14:paraId="0B484065" w14:textId="0E37137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3.4.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проверяет:</w:t>
      </w:r>
    </w:p>
    <w:p w14:paraId="6DDB199D" w14:textId="01ADFAC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свидетельства,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патенты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лицензионные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договоры,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подтверждают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исключительные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активы;</w:t>
      </w:r>
    </w:p>
    <w:p w14:paraId="09727B59" w14:textId="1161BE3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учтены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балансе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ошибок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учете.</w:t>
      </w:r>
    </w:p>
    <w:p w14:paraId="07F2BA9C" w14:textId="113F28AE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заносятся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инвентаризационную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0504087).</w:t>
      </w:r>
    </w:p>
    <w:p w14:paraId="05EDABC5" w14:textId="5A40370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Графы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8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9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НФА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заполняет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следующим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образом.</w:t>
      </w:r>
    </w:p>
    <w:p w14:paraId="09E367C8" w14:textId="547A135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8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«Статус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статусов:</w:t>
      </w:r>
    </w:p>
    <w:p w14:paraId="74111482" w14:textId="7F4D7A0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эксплуатации;</w:t>
      </w:r>
    </w:p>
    <w:p w14:paraId="4E4CA98D" w14:textId="09A2D3A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14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требуется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модернизация;</w:t>
      </w:r>
    </w:p>
    <w:p w14:paraId="6E115678" w14:textId="64E9125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16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соответствует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требованиям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эксплуатации;</w:t>
      </w:r>
    </w:p>
    <w:p w14:paraId="2A2F280A" w14:textId="6505EE2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17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введен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эксплуатацию.</w:t>
      </w:r>
    </w:p>
    <w:p w14:paraId="6E1FD794" w14:textId="543A52C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9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«Целевая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функция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актива»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функции:</w:t>
      </w:r>
    </w:p>
    <w:p w14:paraId="569E41B3" w14:textId="6519A4C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продолжить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эксплуатацию;</w:t>
      </w:r>
    </w:p>
    <w:p w14:paraId="104B5077" w14:textId="0F4E295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14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модернизация,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дооснащение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(дооборудование);</w:t>
      </w:r>
    </w:p>
    <w:p w14:paraId="345A8FF1" w14:textId="64FC368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16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списание.</w:t>
      </w:r>
    </w:p>
    <w:p w14:paraId="1150D88F" w14:textId="362BB76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3.5.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каждому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ответственному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хранения.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EB2DE5">
        <w:rPr>
          <w:rFonts w:ascii="Times New Roman" w:hAnsi="Times New Roman" w:cs="Times New Roman"/>
          <w:sz w:val="24"/>
          <w:szCs w:val="24"/>
        </w:rPr>
        <w:t>(в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пути,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отгруженные,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оплачены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срок,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складах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организаций),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обоснованность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соответствующих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бухучета.</w:t>
      </w:r>
    </w:p>
    <w:p w14:paraId="6590AEC7" w14:textId="0291E01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Отдельные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составляются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которые:</w:t>
      </w:r>
    </w:p>
    <w:p w14:paraId="7A8DF769" w14:textId="438815F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находятся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распределены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лицам;</w:t>
      </w:r>
    </w:p>
    <w:p w14:paraId="33595F4C" w14:textId="600C7A6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находятся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пути.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каждой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отправке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наименование,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количество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стоимость,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отгрузки,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перечень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номера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документов;</w:t>
      </w:r>
    </w:p>
    <w:p w14:paraId="06A9ACAC" w14:textId="12EB5D2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отгружены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оплачены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вовремя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покупателями.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каждой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отгрузке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наименование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покупателя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отгрузки,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выписки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номер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документа;</w:t>
      </w:r>
    </w:p>
    <w:p w14:paraId="3651EF98" w14:textId="41E2EDD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переработку.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наименование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перерабатывающей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организации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количество,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стоимость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бухучета,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передачи,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номера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документов;</w:t>
      </w:r>
    </w:p>
    <w:p w14:paraId="00615B09" w14:textId="67B394D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находятся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складах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организаций.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наименование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организации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количество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стоимость.</w:t>
      </w:r>
    </w:p>
    <w:p w14:paraId="31EE2051" w14:textId="5768984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ГСМ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указываются:</w:t>
      </w:r>
    </w:p>
    <w:p w14:paraId="175A982D" w14:textId="476E46F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остатки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топлива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баках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каждому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транспортному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средству;</w:t>
      </w:r>
    </w:p>
    <w:p w14:paraId="098CA28F" w14:textId="3A1127F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топливо,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емкостях.</w:t>
      </w:r>
    </w:p>
    <w:p w14:paraId="734501DE" w14:textId="4D090CB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Остаток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топлива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баках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измеряется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такими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способами:</w:t>
      </w:r>
    </w:p>
    <w:p w14:paraId="39658B26" w14:textId="0E505A8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специальными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измерителями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мерками;</w:t>
      </w:r>
    </w:p>
    <w:p w14:paraId="0798010F" w14:textId="0E70A66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путем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слива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заправки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бака;</w:t>
      </w:r>
    </w:p>
    <w:p w14:paraId="6D6D3E2A" w14:textId="725D1251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показаниям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бортового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компьютера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стрелочного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индикатора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уровня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топлива.</w:t>
      </w:r>
    </w:p>
    <w:p w14:paraId="12F6C76C" w14:textId="51A75649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продуктов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питания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комиссия:</w:t>
      </w:r>
    </w:p>
    <w:p w14:paraId="204D3EF2" w14:textId="66AE85B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пломбирует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подсобные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помещения,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подвалы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места,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где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отдельные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входы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выходы;</w:t>
      </w:r>
    </w:p>
    <w:p w14:paraId="4E74930B" w14:textId="4AFE5FA7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исправность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весов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измерительных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приборов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сроки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клеймения.</w:t>
      </w:r>
    </w:p>
    <w:p w14:paraId="6939F19F" w14:textId="1F91E4C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Фактическое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продуктов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определяется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путем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пересчета,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взвешивания,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измерения.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наливных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продуктов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определяется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путем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обмеров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технических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расчетов.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Количество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продуктов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неповрежденной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упаковке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поставщика.</w:t>
      </w:r>
    </w:p>
    <w:p w14:paraId="6EF75ECA" w14:textId="61D8EDA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отражает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0504087).</w:t>
      </w:r>
    </w:p>
    <w:p w14:paraId="22FC5928" w14:textId="121F117C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Графы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8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9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НФА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заполняет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следующим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образом.</w:t>
      </w:r>
    </w:p>
    <w:p w14:paraId="45F50B0E" w14:textId="38FA2ED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8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«Статус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статусов:</w:t>
      </w:r>
    </w:p>
    <w:p w14:paraId="64B5E26A" w14:textId="1F38640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использования;</w:t>
      </w:r>
    </w:p>
    <w:p w14:paraId="30BBDD8B" w14:textId="0586A856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52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хранения;</w:t>
      </w:r>
    </w:p>
    <w:p w14:paraId="322ED997" w14:textId="359E9C5B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53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ненадлежащего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качества;</w:t>
      </w:r>
    </w:p>
    <w:p w14:paraId="4A5E4342" w14:textId="77FA5A28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54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поврежден;</w:t>
      </w:r>
    </w:p>
    <w:p w14:paraId="1D4706CE" w14:textId="497FD3F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55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истек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срок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хранения.</w:t>
      </w:r>
    </w:p>
    <w:p w14:paraId="48DCDFC8" w14:textId="4306424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графе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9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«Целевая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функция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актива»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указываются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функции:</w:t>
      </w:r>
    </w:p>
    <w:p w14:paraId="5C81D86B" w14:textId="6790D2A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51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использовать;</w:t>
      </w:r>
    </w:p>
    <w:p w14:paraId="7C5855C3" w14:textId="2D03876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52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продолжить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хранение;</w:t>
      </w:r>
    </w:p>
    <w:p w14:paraId="63DF1253" w14:textId="62231FD0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53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списать;</w:t>
      </w:r>
    </w:p>
    <w:p w14:paraId="7FCED6FC" w14:textId="20B6B354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54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отремонтировать.</w:t>
      </w:r>
    </w:p>
    <w:p w14:paraId="3D1A83C6" w14:textId="55C7F029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3.8.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полученного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сохранность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аренды: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договор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приема-передачи.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договора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сверяется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отражает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0504087).</w:t>
      </w:r>
    </w:p>
    <w:p w14:paraId="3D3E1115" w14:textId="2692A11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3.9.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дебиторами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кредиторами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особенностей:</w:t>
      </w:r>
    </w:p>
    <w:p w14:paraId="1122176B" w14:textId="6C7704B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определяет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сроки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возникновения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задолженности;</w:t>
      </w:r>
    </w:p>
    <w:p w14:paraId="63E90D9B" w14:textId="2897B77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выявляет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невыплаченной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зарплаты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(депонированные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суммы),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переплаты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сотрудникам;</w:t>
      </w:r>
    </w:p>
    <w:p w14:paraId="7EBBD3D0" w14:textId="033E02F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сверки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покупателями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(заказчиками)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поставщиками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(исполнителями,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подрядчиками),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бюджетом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внебюджетными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фондами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налогам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взносам;</w:t>
      </w:r>
    </w:p>
    <w:p w14:paraId="06B9D0F8" w14:textId="6DDB654A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обоснованность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недостачам,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хищениям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ущербам;</w:t>
      </w:r>
    </w:p>
    <w:p w14:paraId="21927E0E" w14:textId="050D113D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выявляет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кредиторскую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задолженность,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востребованную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кредиторами,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дебиторскую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задолженность,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безнадежную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взысканию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сомнительную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положением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задолженности.</w:t>
      </w:r>
    </w:p>
    <w:p w14:paraId="0BFAAF43" w14:textId="6ECF1542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отражает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0504089).</w:t>
      </w:r>
    </w:p>
    <w:p w14:paraId="2B225E74" w14:textId="0D9E579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3.10.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проверяет:</w:t>
      </w:r>
    </w:p>
    <w:p w14:paraId="608E5C0F" w14:textId="21697F9F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документов,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подтверждающих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счетов,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договоров,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накладных;</w:t>
      </w:r>
    </w:p>
    <w:p w14:paraId="506E9612" w14:textId="41C65725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периоду,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установлен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политике;</w:t>
      </w:r>
    </w:p>
    <w:p w14:paraId="3D801C96" w14:textId="00CB1AD9" w:rsidR="0059249A" w:rsidRPr="00EB2DE5" w:rsidRDefault="0059249A" w:rsidP="00A4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правильность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списываемых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текущего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года.</w:t>
      </w:r>
    </w:p>
    <w:p w14:paraId="76D57D7B" w14:textId="182B2451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отражает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0317012).</w:t>
      </w:r>
    </w:p>
    <w:p w14:paraId="773BD376" w14:textId="7207F585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3.11.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резервов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предстоящих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правильность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расчета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обоснованность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создания.</w:t>
      </w:r>
    </w:p>
    <w:p w14:paraId="4D2C58C4" w14:textId="4F542E53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части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резерва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оплату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отпусков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проверяются:</w:t>
      </w:r>
    </w:p>
    <w:p w14:paraId="39563DA1" w14:textId="0D6CD673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количество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дней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неиспользованного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отпуска;</w:t>
      </w:r>
    </w:p>
    <w:p w14:paraId="3C872EF1" w14:textId="75583783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среднедневная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оплату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труда;</w:t>
      </w:r>
    </w:p>
    <w:p w14:paraId="2920AB25" w14:textId="456EBE81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отчислений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обязательное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пенсионное,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социальное,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медицинское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страхование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страхование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несчастных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случаев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профзаболеваний.</w:t>
      </w:r>
    </w:p>
    <w:p w14:paraId="65526AE1" w14:textId="56DA39A0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отражает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резервов, которого </w:t>
      </w:r>
      <w:r w:rsidRPr="00EB2DE5">
        <w:rPr>
          <w:rFonts w:ascii="Times New Roman" w:hAnsi="Times New Roman" w:cs="Times New Roman"/>
          <w:sz w:val="24"/>
          <w:szCs w:val="24"/>
        </w:rPr>
        <w:t>утверждена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политике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5DB1BAC" w14:textId="7C974920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3.12.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правомерность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отнесения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относятся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числе:</w:t>
      </w:r>
    </w:p>
    <w:p w14:paraId="61C15878" w14:textId="29C0BF3C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аренды;</w:t>
      </w:r>
    </w:p>
    <w:p w14:paraId="516BDC45" w14:textId="17131733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субсидии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финансовое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обеспечение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задания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соглашению,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которое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подписано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текущем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год.</w:t>
      </w:r>
    </w:p>
    <w:p w14:paraId="31EE1364" w14:textId="23A8C3F0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Также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правильность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формирования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оценки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проводимой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годовой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отчетностью,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проверяется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обоснованность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остатков.</w:t>
      </w:r>
    </w:p>
    <w:p w14:paraId="156AB261" w14:textId="1003C038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отражает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доходов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будущих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форма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политике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.</w:t>
      </w:r>
    </w:p>
    <w:p w14:paraId="3949FEEB" w14:textId="2ACF9643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3.13.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драгоценных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металлов,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драгоценных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камней,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ювелирных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изделий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соответствии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разделом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III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Инструкции,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утвержденной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Минфина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09.12.2016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№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231н.</w:t>
      </w:r>
    </w:p>
    <w:p w14:paraId="66C54261" w14:textId="7777777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90683E" w14:textId="4E8D948B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инвентаризации</w:t>
      </w:r>
    </w:p>
    <w:p w14:paraId="16FBE6AC" w14:textId="7777777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CD0749" w14:textId="513949C2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4.1.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Правильно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оформленные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подписанные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членами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(сличительные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ведомости),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выверки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имущественно-материальных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ценностей,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финансовых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обязательств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учета.</w:t>
      </w:r>
    </w:p>
    <w:p w14:paraId="4C9D5B34" w14:textId="2BE899D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4.2.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Выявленные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расхождения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описях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(сличительных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ведомостях)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обобщаются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ведомости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расхождений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0504092).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этом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случае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будет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приложением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(ф.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0504835).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подписывается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членами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утверждается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руководителем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.</w:t>
      </w:r>
    </w:p>
    <w:p w14:paraId="4BC0B202" w14:textId="10A6B435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4.3.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После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завершения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выявленные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расхождения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(неучтенные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объекты,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недостачи)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должны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быть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отражены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необходимости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направлены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судебные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органы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предъявления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гражданского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иска.</w:t>
      </w:r>
    </w:p>
    <w:p w14:paraId="3A79C195" w14:textId="10BD1754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4.4.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Результаты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отражаются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отчетности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месяца,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была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закончена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годовой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–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годовом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отчете.</w:t>
      </w:r>
    </w:p>
    <w:p w14:paraId="6C043636" w14:textId="3EE5A638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ab/>
        <w:t>4.5.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суммы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выявленных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излишков,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недостач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основных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средств,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активов,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запасов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требует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объяснение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причинам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расхождений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данными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бухгалтерского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учета.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Приказом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руководителя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создается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внутреннего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служебного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расследования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lastRenderedPageBreak/>
        <w:t>выявления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виновного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лица,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допустившего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возникновение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не сохранности </w:t>
      </w:r>
      <w:r w:rsidRPr="00EB2DE5">
        <w:rPr>
          <w:rFonts w:ascii="Times New Roman" w:hAnsi="Times New Roman" w:cs="Times New Roman"/>
          <w:sz w:val="24"/>
          <w:szCs w:val="24"/>
        </w:rPr>
        <w:t>доверенных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ему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материальных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ценностей.</w:t>
      </w:r>
    </w:p>
    <w:p w14:paraId="78A0A196" w14:textId="7777777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63EDF4" w14:textId="0B81476E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 w:rsidR="00C50107" w:rsidRPr="00EB2DE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помощью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видео-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фотофиксации</w:t>
      </w:r>
    </w:p>
    <w:p w14:paraId="25AC8A3A" w14:textId="7777777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73F8BB7" w14:textId="2096BAA6" w:rsidR="0059249A" w:rsidRPr="00EB2DE5" w:rsidRDefault="0059249A" w:rsidP="00C50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5.1.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производится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местонахождению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разрезе</w:t>
      </w:r>
      <w:r w:rsidRPr="00EB2DE5">
        <w:rPr>
          <w:rFonts w:ascii="Times New Roman" w:hAnsi="Times New Roman" w:cs="Times New Roman"/>
          <w:sz w:val="24"/>
          <w:szCs w:val="24"/>
        </w:rPr>
        <w:br/>
        <w:t>ответственных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Инвентаризируется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структурных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подразделениях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2DE5">
        <w:rPr>
          <w:rFonts w:ascii="Times New Roman" w:hAnsi="Times New Roman" w:cs="Times New Roman"/>
          <w:sz w:val="24"/>
          <w:szCs w:val="24"/>
        </w:rPr>
        <w:t>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филиале,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складе с помощью </w:t>
      </w:r>
      <w:r w:rsidRPr="00EB2DE5">
        <w:rPr>
          <w:rFonts w:ascii="Times New Roman" w:hAnsi="Times New Roman" w:cs="Times New Roman"/>
          <w:sz w:val="24"/>
          <w:szCs w:val="24"/>
        </w:rPr>
        <w:t>видео-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фотофиксации.</w:t>
      </w:r>
      <w:r w:rsidRPr="00EB2DE5">
        <w:rPr>
          <w:rFonts w:ascii="Times New Roman" w:hAnsi="Times New Roman" w:cs="Times New Roman"/>
          <w:sz w:val="24"/>
          <w:szCs w:val="24"/>
        </w:rPr>
        <w:tab/>
      </w:r>
    </w:p>
    <w:p w14:paraId="0BDFD19C" w14:textId="07CDE283" w:rsidR="0059249A" w:rsidRPr="00EB2DE5" w:rsidRDefault="0059249A" w:rsidP="00C50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5.2.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Записывать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видео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может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любой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член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телефон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камерой.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же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производит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фотосъемку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местам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хранения.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Председатель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обеспечивает,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чтобы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запись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была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качественной,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кадр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попадало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все,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что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происходит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помещении,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процедура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целиком,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включая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опечатывание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помещений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окончании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если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оно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проводится.</w:t>
      </w:r>
    </w:p>
    <w:p w14:paraId="24791741" w14:textId="5C708A21" w:rsidR="0059249A" w:rsidRPr="00EB2DE5" w:rsidRDefault="0059249A" w:rsidP="00C50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5.3.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Полученные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файлы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член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отправляет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другим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членам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чтобы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зафиксировать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наличие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оформить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это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инвентаризационных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описях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помощью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программы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для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общения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сети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WhatsApp.</w:t>
      </w:r>
    </w:p>
    <w:p w14:paraId="547DDA53" w14:textId="70F0901D" w:rsidR="0059249A" w:rsidRPr="00EB2DE5" w:rsidRDefault="0059249A" w:rsidP="00C50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5.4.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Председатель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передает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членам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присутствовали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удаленно,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позднее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рабочего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дня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после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возвращения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из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места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ее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проведения,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члены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комиссии,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подписав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описи,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передают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бухгалтерию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позднее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рабочего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дня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после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получения.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Видеозаписи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фото,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которые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подтверждают,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что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имущество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фактически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находится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указанных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местах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хранения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у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ответственных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лиц,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окончании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инвентаризации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передаются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электронный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архив.</w:t>
      </w:r>
    </w:p>
    <w:p w14:paraId="7B2D8774" w14:textId="7777777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CB25D29" w14:textId="4F5F539A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E5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C50107" w:rsidRPr="00EB2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b/>
          <w:bCs/>
          <w:sz w:val="24"/>
          <w:szCs w:val="24"/>
        </w:rPr>
        <w:t>инвентаризации</w:t>
      </w:r>
    </w:p>
    <w:p w14:paraId="01ACB6A7" w14:textId="7777777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9E7E674" w14:textId="13F93562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EB2DE5">
        <w:rPr>
          <w:rFonts w:ascii="Times New Roman" w:hAnsi="Times New Roman" w:cs="Times New Roman"/>
          <w:sz w:val="24"/>
          <w:szCs w:val="24"/>
        </w:rPr>
        <w:t>Инвентаризация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проводится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со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следующей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периодичностью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и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в</w:t>
      </w:r>
      <w:r w:rsidR="00C50107" w:rsidRPr="00EB2DE5">
        <w:rPr>
          <w:rFonts w:ascii="Times New Roman" w:hAnsi="Times New Roman" w:cs="Times New Roman"/>
          <w:sz w:val="24"/>
          <w:szCs w:val="24"/>
        </w:rPr>
        <w:t xml:space="preserve"> </w:t>
      </w:r>
      <w:r w:rsidRPr="00EB2DE5">
        <w:rPr>
          <w:rFonts w:ascii="Times New Roman" w:hAnsi="Times New Roman" w:cs="Times New Roman"/>
          <w:sz w:val="24"/>
          <w:szCs w:val="24"/>
        </w:rPr>
        <w:t>сроки:</w:t>
      </w:r>
    </w:p>
    <w:p w14:paraId="3080DC6A" w14:textId="7777777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4"/>
        <w:gridCol w:w="3914"/>
        <w:gridCol w:w="2448"/>
        <w:gridCol w:w="3499"/>
      </w:tblGrid>
      <w:tr w:rsidR="0059249A" w:rsidRPr="00EB2DE5" w14:paraId="61ABD7A4" w14:textId="77777777" w:rsidTr="00C501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4AB0B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2AB5A" w14:textId="74331DCB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C50107"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</w:t>
            </w:r>
            <w:r w:rsidR="00C50107"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453D2" w14:textId="6629E680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C50107"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r w:rsidR="00C50107"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054A4" w14:textId="706FB830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r w:rsidR="00C50107"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r w:rsidR="00C50107"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инвентаризации</w:t>
            </w:r>
          </w:p>
        </w:tc>
      </w:tr>
      <w:tr w:rsidR="0059249A" w:rsidRPr="00EB2DE5" w14:paraId="09E8FA62" w14:textId="77777777" w:rsidTr="00C501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C9409" w14:textId="77777777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Style w:val="fill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52140" w14:textId="4D99E83E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Нефинансовые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запасы,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нематериальные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95690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7FAA2A2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E1644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9249A" w:rsidRPr="00EB2DE5" w14:paraId="2593DE0F" w14:textId="77777777" w:rsidTr="00C501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A469C" w14:textId="77777777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Style w:val="fill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5346F" w14:textId="0AE14472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(финансовые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506AF0B4" w14:textId="79D984EF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счетах,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0FB37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7D22DF2" w14:textId="1F31F22A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962E6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9249A" w:rsidRPr="00EB2DE5" w14:paraId="14BC47E8" w14:textId="77777777" w:rsidTr="00C501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BAAA62" w14:textId="77777777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74FA2" w14:textId="59CEC6F5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(кредиторская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задолженность):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6F87C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75F9F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9A" w:rsidRPr="00EB2DE5" w14:paraId="17E85753" w14:textId="77777777" w:rsidTr="00C50107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F4D66" w14:textId="77777777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0BC9" w14:textId="77777777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75EDAC" w14:textId="7CA3CF82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подотчетными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2B962F" w14:textId="26B1E24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2D537A" w14:textId="3C5D41BA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59249A" w:rsidRPr="00EB2DE5" w14:paraId="2B7F3148" w14:textId="77777777" w:rsidTr="00C5010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AC320" w14:textId="77777777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C7066" w14:textId="7BB81C47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00E7B9" w14:textId="19FD8604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688EA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9249A" w:rsidRPr="00EB2DE5" w14:paraId="70FF2A3D" w14:textId="77777777" w:rsidTr="00C501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25A71" w14:textId="77777777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Style w:val="fill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A47F3D" w14:textId="24E4F7B1" w:rsidR="0059249A" w:rsidRPr="00EB2DE5" w:rsidRDefault="00C50107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49A" w:rsidRPr="00EB2DE5">
              <w:rPr>
                <w:rFonts w:ascii="Times New Roman" w:hAnsi="Times New Roman" w:cs="Times New Roman"/>
                <w:sz w:val="24"/>
                <w:szCs w:val="24"/>
              </w:rPr>
              <w:t>Внезапные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49A" w:rsidRPr="00EB2DE5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57B206FF" w14:textId="6FF8B076" w:rsidR="0059249A" w:rsidRPr="00EB2DE5" w:rsidRDefault="0059249A" w:rsidP="00C5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35B8C" w14:textId="77777777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BEDD0" w14:textId="49C35893" w:rsidR="0059249A" w:rsidRPr="00EB2DE5" w:rsidRDefault="0059249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50107" w:rsidRPr="00E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E5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</w:p>
        </w:tc>
      </w:tr>
    </w:tbl>
    <w:p w14:paraId="46E7CBA6" w14:textId="77777777" w:rsidR="0059249A" w:rsidRPr="00EB2DE5" w:rsidRDefault="0059249A" w:rsidP="00C5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sectPr w:rsidR="0059249A" w:rsidRPr="00EB2DE5" w:rsidSect="003009CA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11643" w14:textId="77777777" w:rsidR="00A12AB9" w:rsidRDefault="00A12AB9" w:rsidP="007C5ED3">
      <w:r>
        <w:separator/>
      </w:r>
    </w:p>
  </w:endnote>
  <w:endnote w:type="continuationSeparator" w:id="0">
    <w:p w14:paraId="59E9FEF0" w14:textId="77777777" w:rsidR="00A12AB9" w:rsidRDefault="00A12AB9" w:rsidP="007C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E2050" w14:textId="77777777" w:rsidR="00A12AB9" w:rsidRDefault="00A12AB9" w:rsidP="007C5ED3">
      <w:r>
        <w:separator/>
      </w:r>
    </w:p>
  </w:footnote>
  <w:footnote w:type="continuationSeparator" w:id="0">
    <w:p w14:paraId="5AA9EC1C" w14:textId="77777777" w:rsidR="00A12AB9" w:rsidRDefault="00A12AB9" w:rsidP="007C5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E174D" w14:textId="77777777" w:rsidR="003009CA" w:rsidRDefault="003009C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849E5">
      <w:rPr>
        <w:noProof/>
      </w:rPr>
      <w:t>9</w:t>
    </w:r>
    <w:r>
      <w:fldChar w:fldCharType="end"/>
    </w:r>
  </w:p>
  <w:p w14:paraId="01A30F9E" w14:textId="77777777" w:rsidR="003009CA" w:rsidRDefault="003009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C68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51549"/>
    <w:multiLevelType w:val="multilevel"/>
    <w:tmpl w:val="A5F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56715EF"/>
    <w:multiLevelType w:val="multilevel"/>
    <w:tmpl w:val="3C0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7382953"/>
    <w:multiLevelType w:val="multilevel"/>
    <w:tmpl w:val="31D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revisionView w:inkAnnotations="0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A49"/>
    <w:rsid w:val="000056C2"/>
    <w:rsid w:val="0000576C"/>
    <w:rsid w:val="000071B1"/>
    <w:rsid w:val="00012021"/>
    <w:rsid w:val="00020007"/>
    <w:rsid w:val="000330CB"/>
    <w:rsid w:val="000524FB"/>
    <w:rsid w:val="000561FE"/>
    <w:rsid w:val="000619C3"/>
    <w:rsid w:val="000758E5"/>
    <w:rsid w:val="000B4D10"/>
    <w:rsid w:val="000C0628"/>
    <w:rsid w:val="000D00AD"/>
    <w:rsid w:val="000D019E"/>
    <w:rsid w:val="000D0645"/>
    <w:rsid w:val="000D2612"/>
    <w:rsid w:val="00102068"/>
    <w:rsid w:val="00106DBD"/>
    <w:rsid w:val="00120373"/>
    <w:rsid w:val="001313EE"/>
    <w:rsid w:val="00136A00"/>
    <w:rsid w:val="00137E8D"/>
    <w:rsid w:val="00140474"/>
    <w:rsid w:val="00140EAD"/>
    <w:rsid w:val="001435D9"/>
    <w:rsid w:val="00164027"/>
    <w:rsid w:val="0016589D"/>
    <w:rsid w:val="001737E3"/>
    <w:rsid w:val="00176262"/>
    <w:rsid w:val="0018008A"/>
    <w:rsid w:val="001945FD"/>
    <w:rsid w:val="00197BA1"/>
    <w:rsid w:val="001A417B"/>
    <w:rsid w:val="001B0412"/>
    <w:rsid w:val="001C1425"/>
    <w:rsid w:val="001C4A96"/>
    <w:rsid w:val="001D2A78"/>
    <w:rsid w:val="001D54B7"/>
    <w:rsid w:val="001D7CDD"/>
    <w:rsid w:val="001E2154"/>
    <w:rsid w:val="00204E1D"/>
    <w:rsid w:val="00221FC8"/>
    <w:rsid w:val="0024676F"/>
    <w:rsid w:val="00247789"/>
    <w:rsid w:val="00265B1D"/>
    <w:rsid w:val="002673BA"/>
    <w:rsid w:val="002673DA"/>
    <w:rsid w:val="002745BE"/>
    <w:rsid w:val="00276AED"/>
    <w:rsid w:val="00284254"/>
    <w:rsid w:val="00293E5A"/>
    <w:rsid w:val="00294896"/>
    <w:rsid w:val="002B08E8"/>
    <w:rsid w:val="002B7921"/>
    <w:rsid w:val="002D5C44"/>
    <w:rsid w:val="002D73D1"/>
    <w:rsid w:val="002E1CDF"/>
    <w:rsid w:val="003009CA"/>
    <w:rsid w:val="003106BF"/>
    <w:rsid w:val="003110E9"/>
    <w:rsid w:val="00321858"/>
    <w:rsid w:val="00330432"/>
    <w:rsid w:val="00332211"/>
    <w:rsid w:val="0034646B"/>
    <w:rsid w:val="003469B1"/>
    <w:rsid w:val="003650A1"/>
    <w:rsid w:val="003718C7"/>
    <w:rsid w:val="00373D8B"/>
    <w:rsid w:val="003849E5"/>
    <w:rsid w:val="00393FD4"/>
    <w:rsid w:val="003D24C5"/>
    <w:rsid w:val="003D527C"/>
    <w:rsid w:val="003D5D71"/>
    <w:rsid w:val="003E6A49"/>
    <w:rsid w:val="003E707B"/>
    <w:rsid w:val="003F75CF"/>
    <w:rsid w:val="00400D45"/>
    <w:rsid w:val="00412438"/>
    <w:rsid w:val="00423D21"/>
    <w:rsid w:val="00437720"/>
    <w:rsid w:val="00452E20"/>
    <w:rsid w:val="0046004B"/>
    <w:rsid w:val="0046093B"/>
    <w:rsid w:val="004A684B"/>
    <w:rsid w:val="004B3264"/>
    <w:rsid w:val="004B51D1"/>
    <w:rsid w:val="004C0ED4"/>
    <w:rsid w:val="004C5C1E"/>
    <w:rsid w:val="004C6961"/>
    <w:rsid w:val="004D19AB"/>
    <w:rsid w:val="004E37C9"/>
    <w:rsid w:val="004F1EDD"/>
    <w:rsid w:val="004F23BD"/>
    <w:rsid w:val="004F3FEE"/>
    <w:rsid w:val="00506349"/>
    <w:rsid w:val="005105DD"/>
    <w:rsid w:val="005325B5"/>
    <w:rsid w:val="005331E2"/>
    <w:rsid w:val="00540866"/>
    <w:rsid w:val="00542038"/>
    <w:rsid w:val="005442F4"/>
    <w:rsid w:val="00546A22"/>
    <w:rsid w:val="005563F6"/>
    <w:rsid w:val="00576E61"/>
    <w:rsid w:val="005808CD"/>
    <w:rsid w:val="0059249A"/>
    <w:rsid w:val="005A3DF4"/>
    <w:rsid w:val="005A5640"/>
    <w:rsid w:val="005D6184"/>
    <w:rsid w:val="005E0FD6"/>
    <w:rsid w:val="005E33EC"/>
    <w:rsid w:val="005F4314"/>
    <w:rsid w:val="00601B73"/>
    <w:rsid w:val="00615FB6"/>
    <w:rsid w:val="00622055"/>
    <w:rsid w:val="00625B18"/>
    <w:rsid w:val="006272BD"/>
    <w:rsid w:val="00633266"/>
    <w:rsid w:val="006421C9"/>
    <w:rsid w:val="0064769D"/>
    <w:rsid w:val="00651234"/>
    <w:rsid w:val="0065287E"/>
    <w:rsid w:val="00681BF7"/>
    <w:rsid w:val="00682D17"/>
    <w:rsid w:val="00691401"/>
    <w:rsid w:val="00696CA4"/>
    <w:rsid w:val="006A11D3"/>
    <w:rsid w:val="006B7324"/>
    <w:rsid w:val="006C0A06"/>
    <w:rsid w:val="006C1426"/>
    <w:rsid w:val="006C30EF"/>
    <w:rsid w:val="006C349D"/>
    <w:rsid w:val="006C4860"/>
    <w:rsid w:val="006C76AD"/>
    <w:rsid w:val="006D7D14"/>
    <w:rsid w:val="006E7F6C"/>
    <w:rsid w:val="00701CC8"/>
    <w:rsid w:val="00707512"/>
    <w:rsid w:val="007113B3"/>
    <w:rsid w:val="00741445"/>
    <w:rsid w:val="00753C77"/>
    <w:rsid w:val="00764553"/>
    <w:rsid w:val="00774385"/>
    <w:rsid w:val="007844C9"/>
    <w:rsid w:val="00787ED1"/>
    <w:rsid w:val="007A7573"/>
    <w:rsid w:val="007B134C"/>
    <w:rsid w:val="007B3B40"/>
    <w:rsid w:val="007C5ED3"/>
    <w:rsid w:val="007D025A"/>
    <w:rsid w:val="007D0C2C"/>
    <w:rsid w:val="007D516B"/>
    <w:rsid w:val="007D59D8"/>
    <w:rsid w:val="007E1B9A"/>
    <w:rsid w:val="007F0E9D"/>
    <w:rsid w:val="007F2C1D"/>
    <w:rsid w:val="00800ED0"/>
    <w:rsid w:val="00803025"/>
    <w:rsid w:val="008176E8"/>
    <w:rsid w:val="00826865"/>
    <w:rsid w:val="00826EA4"/>
    <w:rsid w:val="00831BF8"/>
    <w:rsid w:val="00835219"/>
    <w:rsid w:val="00835AFE"/>
    <w:rsid w:val="00835FA3"/>
    <w:rsid w:val="008367BA"/>
    <w:rsid w:val="00840B9C"/>
    <w:rsid w:val="008449DD"/>
    <w:rsid w:val="008475A4"/>
    <w:rsid w:val="008560C6"/>
    <w:rsid w:val="0087724F"/>
    <w:rsid w:val="00893A80"/>
    <w:rsid w:val="00893F34"/>
    <w:rsid w:val="00895009"/>
    <w:rsid w:val="008A03F1"/>
    <w:rsid w:val="008A2ABE"/>
    <w:rsid w:val="008F0F15"/>
    <w:rsid w:val="008F4E8F"/>
    <w:rsid w:val="00921A04"/>
    <w:rsid w:val="00922116"/>
    <w:rsid w:val="009335C2"/>
    <w:rsid w:val="00937BA2"/>
    <w:rsid w:val="00953EA0"/>
    <w:rsid w:val="009564C0"/>
    <w:rsid w:val="009576F5"/>
    <w:rsid w:val="00975C80"/>
    <w:rsid w:val="0098086D"/>
    <w:rsid w:val="00997DB6"/>
    <w:rsid w:val="009B3693"/>
    <w:rsid w:val="009B6647"/>
    <w:rsid w:val="009C0522"/>
    <w:rsid w:val="009D436A"/>
    <w:rsid w:val="00A01C26"/>
    <w:rsid w:val="00A0483F"/>
    <w:rsid w:val="00A12AB9"/>
    <w:rsid w:val="00A312E9"/>
    <w:rsid w:val="00A41B60"/>
    <w:rsid w:val="00A43194"/>
    <w:rsid w:val="00A435A0"/>
    <w:rsid w:val="00A5360F"/>
    <w:rsid w:val="00A64CEF"/>
    <w:rsid w:val="00A725B2"/>
    <w:rsid w:val="00A8024C"/>
    <w:rsid w:val="00A83101"/>
    <w:rsid w:val="00A85072"/>
    <w:rsid w:val="00AA12FB"/>
    <w:rsid w:val="00AB004C"/>
    <w:rsid w:val="00AB676E"/>
    <w:rsid w:val="00AC003F"/>
    <w:rsid w:val="00AC018F"/>
    <w:rsid w:val="00AC7DAC"/>
    <w:rsid w:val="00AC7F21"/>
    <w:rsid w:val="00AF1FC8"/>
    <w:rsid w:val="00B004B2"/>
    <w:rsid w:val="00B02824"/>
    <w:rsid w:val="00B03BD7"/>
    <w:rsid w:val="00B06762"/>
    <w:rsid w:val="00B106F1"/>
    <w:rsid w:val="00B15A71"/>
    <w:rsid w:val="00B211F0"/>
    <w:rsid w:val="00B27682"/>
    <w:rsid w:val="00B50F03"/>
    <w:rsid w:val="00B5596E"/>
    <w:rsid w:val="00B6496A"/>
    <w:rsid w:val="00B81337"/>
    <w:rsid w:val="00BB45D5"/>
    <w:rsid w:val="00BD6505"/>
    <w:rsid w:val="00BF78FA"/>
    <w:rsid w:val="00BF7D46"/>
    <w:rsid w:val="00C0446E"/>
    <w:rsid w:val="00C14A8A"/>
    <w:rsid w:val="00C27755"/>
    <w:rsid w:val="00C30CC9"/>
    <w:rsid w:val="00C50107"/>
    <w:rsid w:val="00C5422B"/>
    <w:rsid w:val="00C60B19"/>
    <w:rsid w:val="00C837DA"/>
    <w:rsid w:val="00CA2BA0"/>
    <w:rsid w:val="00CA5130"/>
    <w:rsid w:val="00CE7510"/>
    <w:rsid w:val="00CF0101"/>
    <w:rsid w:val="00D152CE"/>
    <w:rsid w:val="00D15827"/>
    <w:rsid w:val="00D15969"/>
    <w:rsid w:val="00D17B81"/>
    <w:rsid w:val="00D2475C"/>
    <w:rsid w:val="00D54473"/>
    <w:rsid w:val="00D645AF"/>
    <w:rsid w:val="00D84626"/>
    <w:rsid w:val="00D8470C"/>
    <w:rsid w:val="00D97DF8"/>
    <w:rsid w:val="00DB05D3"/>
    <w:rsid w:val="00DB1966"/>
    <w:rsid w:val="00DB3590"/>
    <w:rsid w:val="00DC4652"/>
    <w:rsid w:val="00DC7605"/>
    <w:rsid w:val="00DD15A2"/>
    <w:rsid w:val="00DD49BF"/>
    <w:rsid w:val="00DD56F4"/>
    <w:rsid w:val="00DF5F9B"/>
    <w:rsid w:val="00E20A41"/>
    <w:rsid w:val="00E22CD2"/>
    <w:rsid w:val="00E335A5"/>
    <w:rsid w:val="00E357EC"/>
    <w:rsid w:val="00E50120"/>
    <w:rsid w:val="00E565B7"/>
    <w:rsid w:val="00E63DCD"/>
    <w:rsid w:val="00E67FB0"/>
    <w:rsid w:val="00E76E8B"/>
    <w:rsid w:val="00E846F6"/>
    <w:rsid w:val="00E86A10"/>
    <w:rsid w:val="00E9348A"/>
    <w:rsid w:val="00E93BBA"/>
    <w:rsid w:val="00E94B50"/>
    <w:rsid w:val="00EB2DE5"/>
    <w:rsid w:val="00EB4EBD"/>
    <w:rsid w:val="00EC26CC"/>
    <w:rsid w:val="00EC5A18"/>
    <w:rsid w:val="00ED1D2B"/>
    <w:rsid w:val="00EF48FE"/>
    <w:rsid w:val="00EF4C55"/>
    <w:rsid w:val="00EF54C5"/>
    <w:rsid w:val="00F12EA8"/>
    <w:rsid w:val="00F16CAD"/>
    <w:rsid w:val="00F275A2"/>
    <w:rsid w:val="00F340BE"/>
    <w:rsid w:val="00F53E85"/>
    <w:rsid w:val="00F566FD"/>
    <w:rsid w:val="00F72CB5"/>
    <w:rsid w:val="00F86525"/>
    <w:rsid w:val="00F8712C"/>
    <w:rsid w:val="00F9194B"/>
    <w:rsid w:val="00FC6DC1"/>
    <w:rsid w:val="00FD49F6"/>
    <w:rsid w:val="00FD52AD"/>
    <w:rsid w:val="00FE66C6"/>
    <w:rsid w:val="00FE74D9"/>
    <w:rsid w:val="00FF6D2B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D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CE"/>
    <w:rPr>
      <w:rFonts w:ascii="Arial" w:hAnsi="Arial" w:cs="Arial"/>
    </w:rPr>
  </w:style>
  <w:style w:type="paragraph" w:styleId="1">
    <w:name w:val="heading 1"/>
    <w:basedOn w:val="a"/>
    <w:link w:val="10"/>
    <w:uiPriority w:val="99"/>
    <w:qFormat/>
    <w:rsid w:val="00D152CE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9"/>
    <w:qFormat/>
    <w:rsid w:val="00D152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D152C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52C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D152CE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D152CE"/>
    <w:rPr>
      <w:rFonts w:ascii="Cambria" w:hAnsi="Cambria" w:cs="Cambria"/>
      <w:b/>
      <w:bCs/>
      <w:color w:val="auto"/>
      <w:sz w:val="24"/>
      <w:szCs w:val="24"/>
    </w:rPr>
  </w:style>
  <w:style w:type="character" w:styleId="a3">
    <w:name w:val="Hyperlink"/>
    <w:uiPriority w:val="99"/>
    <w:rsid w:val="00D15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A2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A2A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27755"/>
    <w:pPr>
      <w:ind w:left="720"/>
    </w:pPr>
  </w:style>
  <w:style w:type="paragraph" w:customStyle="1" w:styleId="header-listtarget">
    <w:name w:val="header-listtarget"/>
    <w:basedOn w:val="a"/>
    <w:uiPriority w:val="99"/>
    <w:rsid w:val="00D152CE"/>
    <w:pPr>
      <w:shd w:val="clear" w:color="auto" w:fill="E66E5A"/>
      <w:spacing w:before="100" w:beforeAutospacing="1" w:after="100" w:afterAutospacing="1"/>
    </w:pPr>
  </w:style>
  <w:style w:type="character" w:customStyle="1" w:styleId="lspace">
    <w:name w:val="lspace"/>
    <w:uiPriority w:val="99"/>
    <w:rsid w:val="00D152CE"/>
    <w:rPr>
      <w:rFonts w:cs="Times New Roman"/>
      <w:color w:val="auto"/>
    </w:rPr>
  </w:style>
  <w:style w:type="character" w:customStyle="1" w:styleId="small">
    <w:name w:val="small"/>
    <w:uiPriority w:val="99"/>
    <w:rsid w:val="00D152CE"/>
    <w:rPr>
      <w:rFonts w:cs="Times New Roman"/>
      <w:sz w:val="15"/>
      <w:szCs w:val="15"/>
    </w:rPr>
  </w:style>
  <w:style w:type="character" w:customStyle="1" w:styleId="fill">
    <w:name w:val="fill"/>
    <w:uiPriority w:val="99"/>
    <w:rsid w:val="00D152CE"/>
    <w:rPr>
      <w:rFonts w:cs="Times New Roman"/>
      <w:b/>
      <w:bCs/>
      <w:i/>
      <w:iCs/>
      <w:color w:val="FF0000"/>
    </w:rPr>
  </w:style>
  <w:style w:type="character" w:customStyle="1" w:styleId="enp">
    <w:name w:val="enp"/>
    <w:uiPriority w:val="99"/>
    <w:rsid w:val="00D152CE"/>
    <w:rPr>
      <w:rFonts w:cs="Times New Roman"/>
      <w:color w:val="auto"/>
    </w:rPr>
  </w:style>
  <w:style w:type="character" w:customStyle="1" w:styleId="kdkss">
    <w:name w:val="kdkss"/>
    <w:uiPriority w:val="99"/>
    <w:rsid w:val="00D152CE"/>
    <w:rPr>
      <w:rFonts w:cs="Times New Roman"/>
      <w:color w:val="auto"/>
    </w:rPr>
  </w:style>
  <w:style w:type="paragraph" w:styleId="a7">
    <w:name w:val="annotation text"/>
    <w:basedOn w:val="a"/>
    <w:link w:val="a8"/>
    <w:uiPriority w:val="99"/>
    <w:semiHidden/>
    <w:rsid w:val="0046093B"/>
  </w:style>
  <w:style w:type="character" w:customStyle="1" w:styleId="a8">
    <w:name w:val="Текст примечания Знак"/>
    <w:link w:val="a7"/>
    <w:uiPriority w:val="99"/>
    <w:semiHidden/>
    <w:locked/>
    <w:rsid w:val="0046093B"/>
    <w:rPr>
      <w:rFonts w:ascii="Arial" w:hAnsi="Arial" w:cs="Arial"/>
    </w:rPr>
  </w:style>
  <w:style w:type="character" w:styleId="a9">
    <w:name w:val="annotation reference"/>
    <w:uiPriority w:val="99"/>
    <w:semiHidden/>
    <w:rsid w:val="0046093B"/>
    <w:rPr>
      <w:rFonts w:cs="Times New Roman"/>
      <w:sz w:val="16"/>
      <w:szCs w:val="16"/>
    </w:rPr>
  </w:style>
  <w:style w:type="paragraph" w:styleId="aa">
    <w:name w:val="Normal (Web)"/>
    <w:aliases w:val="Обычный (Web)"/>
    <w:basedOn w:val="a"/>
    <w:link w:val="ab"/>
    <w:rsid w:val="003F75CF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7C5E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C5ED3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7C5E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C5ED3"/>
    <w:rPr>
      <w:rFonts w:ascii="Arial" w:hAnsi="Arial" w:cs="Arial"/>
      <w:sz w:val="24"/>
      <w:szCs w:val="24"/>
    </w:rPr>
  </w:style>
  <w:style w:type="character" w:styleId="af0">
    <w:name w:val="Strong"/>
    <w:uiPriority w:val="99"/>
    <w:qFormat/>
    <w:rsid w:val="009B3693"/>
    <w:rPr>
      <w:rFonts w:cs="Times New Roman"/>
      <w:b/>
      <w:bCs/>
    </w:rPr>
  </w:style>
  <w:style w:type="character" w:customStyle="1" w:styleId="sfwc">
    <w:name w:val="sfwc"/>
    <w:uiPriority w:val="99"/>
    <w:rsid w:val="003D24C5"/>
    <w:rPr>
      <w:rFonts w:cs="Times New Roman"/>
    </w:rPr>
  </w:style>
  <w:style w:type="character" w:customStyle="1" w:styleId="ab">
    <w:name w:val="Обычный (веб) Знак"/>
    <w:aliases w:val="Обычный (Web) Знак"/>
    <w:link w:val="aa"/>
    <w:locked/>
    <w:rsid w:val="00C5010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Агеенко</dc:creator>
  <cp:keywords/>
  <dc:description>Подготовлено экспертами Актион-МЦФЭР</dc:description>
  <cp:lastModifiedBy>Валерия</cp:lastModifiedBy>
  <cp:revision>23</cp:revision>
  <cp:lastPrinted>2022-12-29T02:20:00Z</cp:lastPrinted>
  <dcterms:created xsi:type="dcterms:W3CDTF">2021-11-25T04:24:00Z</dcterms:created>
  <dcterms:modified xsi:type="dcterms:W3CDTF">2025-03-17T11:51:00Z</dcterms:modified>
</cp:coreProperties>
</file>