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footer+xml" PartName="/word/footer4.xml"/>
  <Override ContentType="application/vnd.openxmlformats-officedocument.wordprocessingml.footer+xml" PartName="/word/footer6.xml"/>
  <Override ContentType="application/vnd.openxmlformats-officedocument.wordprocessingml.header+xml" PartName="/word/header1.xml"/>
  <Override ContentType="application/vnd.openxmlformats-officedocument.wordprocessingml.header+xml" PartName="/word/header3.xml"/>
  <Override ContentType="application/vnd.openxmlformats-officedocument.wordprocessingml.header+xml" PartName="/word/header5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8000000">
      <w:pPr>
        <w:widowControl w:val="1"/>
        <w:spacing w:after="0" w:line="240" w:lineRule="auto"/>
        <w:ind/>
        <w:jc w:val="center"/>
        <w:rPr>
          <w:rFonts w:ascii="Times New Roman" w:hAnsi="Times New Roman"/>
          <w:b w:val="1"/>
          <w:i w:val="1"/>
          <w:sz w:val="32"/>
          <w:u w:val="single"/>
        </w:rPr>
      </w:pPr>
      <w:r>
        <w:rPr>
          <w:rFonts w:ascii="Times New Roman" w:hAnsi="Times New Roman"/>
          <w:b w:val="1"/>
          <w:i w:val="1"/>
          <w:sz w:val="32"/>
          <w:u w:val="single"/>
        </w:rPr>
        <w:t>Отчет главы Администрации</w:t>
      </w:r>
      <w:r>
        <w:rPr>
          <w:rFonts w:ascii="Times New Roman" w:hAnsi="Times New Roman"/>
          <w:b w:val="1"/>
          <w:i w:val="1"/>
          <w:sz w:val="32"/>
          <w:u w:val="single"/>
        </w:rPr>
        <w:t xml:space="preserve"> МО</w:t>
      </w:r>
    </w:p>
    <w:p w14:paraId="09000000">
      <w:pPr>
        <w:widowControl w:val="1"/>
        <w:spacing w:after="0" w:line="240" w:lineRule="auto"/>
        <w:ind/>
        <w:jc w:val="center"/>
        <w:rPr>
          <w:rFonts w:ascii="Times New Roman" w:hAnsi="Times New Roman"/>
          <w:b w:val="1"/>
          <w:i w:val="1"/>
          <w:sz w:val="32"/>
          <w:u w:val="single"/>
        </w:rPr>
      </w:pPr>
      <w:r>
        <w:rPr>
          <w:rFonts w:ascii="Times New Roman" w:hAnsi="Times New Roman"/>
          <w:b w:val="1"/>
          <w:i w:val="1"/>
          <w:sz w:val="32"/>
          <w:u w:val="single"/>
        </w:rPr>
        <w:t>Б</w:t>
      </w:r>
      <w:r>
        <w:rPr>
          <w:rFonts w:ascii="Times New Roman" w:hAnsi="Times New Roman"/>
          <w:b w:val="1"/>
          <w:i w:val="1"/>
          <w:sz w:val="32"/>
          <w:u w:val="single"/>
        </w:rPr>
        <w:t>ольшеижорское</w:t>
      </w:r>
      <w:r>
        <w:rPr>
          <w:rFonts w:ascii="Times New Roman" w:hAnsi="Times New Roman"/>
          <w:b w:val="1"/>
          <w:i w:val="1"/>
          <w:sz w:val="32"/>
          <w:u w:val="single"/>
        </w:rPr>
        <w:t xml:space="preserve"> городское поселение</w:t>
      </w:r>
      <w:r>
        <w:rPr>
          <w:rFonts w:ascii="Times New Roman" w:hAnsi="Times New Roman"/>
          <w:b w:val="1"/>
          <w:i w:val="1"/>
          <w:sz w:val="32"/>
          <w:u w:val="single"/>
        </w:rPr>
        <w:t xml:space="preserve"> перед населением</w:t>
      </w:r>
    </w:p>
    <w:p w14:paraId="0A000000">
      <w:pPr>
        <w:widowControl w:val="1"/>
        <w:spacing w:after="0" w:line="240" w:lineRule="auto"/>
        <w:ind w:firstLine="425"/>
        <w:jc w:val="center"/>
        <w:rPr>
          <w:rFonts w:ascii="Times New Roman" w:hAnsi="Times New Roman"/>
          <w:b w:val="1"/>
          <w:i w:val="1"/>
          <w:sz w:val="32"/>
          <w:u w:val="single"/>
        </w:rPr>
      </w:pPr>
      <w:r>
        <w:rPr>
          <w:rFonts w:ascii="Times New Roman" w:hAnsi="Times New Roman"/>
          <w:b w:val="1"/>
          <w:i w:val="1"/>
          <w:sz w:val="32"/>
          <w:u w:val="single"/>
        </w:rPr>
        <w:t>о проделанной работе за 2024 год и задачах на 2025год.</w:t>
      </w:r>
    </w:p>
    <w:p w14:paraId="0B000000">
      <w:pPr>
        <w:widowControl w:val="1"/>
        <w:spacing w:after="0" w:before="100" w:line="240" w:lineRule="auto"/>
        <w:ind w:firstLine="709" w:right="-1352"/>
        <w:jc w:val="both"/>
        <w:rPr>
          <w:rFonts w:ascii="Times New Roman" w:hAnsi="Times New Roman"/>
          <w:color w:val="C00000"/>
          <w:sz w:val="32"/>
        </w:rPr>
      </w:pPr>
      <w:r>
        <w:rPr>
          <w:rFonts w:ascii="Times New Roman" w:hAnsi="Times New Roman"/>
          <w:color w:val="000000"/>
          <w:sz w:val="32"/>
        </w:rPr>
        <w:t xml:space="preserve">Добрый день, уважаемые жители </w:t>
      </w:r>
      <w:r>
        <w:rPr>
          <w:rFonts w:ascii="Times New Roman" w:hAnsi="Times New Roman"/>
          <w:color w:val="000000"/>
          <w:sz w:val="32"/>
        </w:rPr>
        <w:t>Большеижорского</w:t>
      </w:r>
      <w:r>
        <w:rPr>
          <w:rFonts w:ascii="Times New Roman" w:hAnsi="Times New Roman"/>
          <w:color w:val="000000"/>
          <w:sz w:val="32"/>
        </w:rPr>
        <w:t xml:space="preserve"> городского поселения, уважаемые депутаты и гости!</w:t>
      </w:r>
    </w:p>
    <w:p w14:paraId="0C000000">
      <w:pPr>
        <w:widowControl w:val="1"/>
        <w:spacing w:after="0" w:line="240" w:lineRule="auto"/>
        <w:ind w:firstLine="709" w:right="-1352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color w:val="000000"/>
          <w:sz w:val="32"/>
        </w:rPr>
        <w:t xml:space="preserve">Главными задачами в работе Администрации поселения остается исполнение полномочий в соответствии со 131 - ФЗ «Об общих принципах организации местного самоуправления в Российской Федерации», Уставом поселения и </w:t>
      </w:r>
      <w:r>
        <w:rPr>
          <w:rFonts w:ascii="Times New Roman" w:hAnsi="Times New Roman"/>
          <w:sz w:val="32"/>
        </w:rPr>
        <w:t>другими Федеральными и областными правовыми актами.</w:t>
      </w:r>
    </w:p>
    <w:p w14:paraId="0D000000">
      <w:pPr>
        <w:widowControl w:val="1"/>
        <w:spacing w:after="0" w:line="240" w:lineRule="auto"/>
        <w:ind w:firstLine="709" w:right="-1352"/>
        <w:jc w:val="both"/>
        <w:rPr>
          <w:rFonts w:ascii="Times New Roman" w:hAnsi="Times New Roman"/>
          <w:b w:val="1"/>
          <w:color w:val="000000"/>
          <w:sz w:val="32"/>
        </w:rPr>
      </w:pPr>
      <w:r>
        <w:rPr>
          <w:rFonts w:ascii="Times New Roman" w:hAnsi="Times New Roman"/>
          <w:b w:val="1"/>
          <w:color w:val="000000"/>
          <w:sz w:val="32"/>
        </w:rPr>
        <w:t>Это</w:t>
      </w:r>
      <w:r>
        <w:rPr>
          <w:rFonts w:ascii="Times New Roman" w:hAnsi="Times New Roman"/>
          <w:b w:val="1"/>
          <w:color w:val="000000"/>
          <w:sz w:val="32"/>
        </w:rPr>
        <w:t xml:space="preserve"> </w:t>
      </w:r>
      <w:r>
        <w:rPr>
          <w:rFonts w:ascii="Times New Roman" w:hAnsi="Times New Roman"/>
          <w:b w:val="1"/>
          <w:color w:val="000000"/>
          <w:sz w:val="32"/>
        </w:rPr>
        <w:t>прежде всего:</w:t>
      </w:r>
    </w:p>
    <w:p w14:paraId="0E000000">
      <w:pPr>
        <w:pStyle w:val="Style_3"/>
        <w:widowControl w:val="1"/>
        <w:numPr>
          <w:ilvl w:val="0"/>
          <w:numId w:val="1"/>
        </w:numPr>
        <w:spacing w:after="0" w:line="240" w:lineRule="auto"/>
        <w:ind w:right="-1352"/>
        <w:jc w:val="both"/>
        <w:rPr>
          <w:rFonts w:ascii="Times New Roman" w:hAnsi="Times New Roman"/>
          <w:color w:val="000000"/>
          <w:sz w:val="32"/>
        </w:rPr>
      </w:pPr>
      <w:r>
        <w:rPr>
          <w:rFonts w:ascii="Times New Roman" w:hAnsi="Times New Roman"/>
          <w:color w:val="000000"/>
          <w:sz w:val="32"/>
        </w:rPr>
        <w:t>исполнение бюджета поселения;</w:t>
      </w:r>
    </w:p>
    <w:p w14:paraId="0F000000">
      <w:pPr>
        <w:pStyle w:val="Style_3"/>
        <w:widowControl w:val="1"/>
        <w:numPr>
          <w:ilvl w:val="0"/>
          <w:numId w:val="1"/>
        </w:numPr>
        <w:spacing w:after="0" w:line="240" w:lineRule="auto"/>
        <w:ind w:right="-1352"/>
        <w:jc w:val="both"/>
        <w:rPr>
          <w:rFonts w:ascii="Times New Roman" w:hAnsi="Times New Roman"/>
          <w:color w:val="000000"/>
          <w:sz w:val="32"/>
        </w:rPr>
      </w:pPr>
      <w:r>
        <w:rPr>
          <w:rFonts w:ascii="Times New Roman" w:hAnsi="Times New Roman"/>
          <w:color w:val="000000"/>
          <w:sz w:val="32"/>
        </w:rPr>
        <w:t>обеспечение бесперебойной работы учреждений культуры, спорта, образования, здравоохранения;</w:t>
      </w:r>
    </w:p>
    <w:p w14:paraId="10000000">
      <w:pPr>
        <w:pStyle w:val="Style_3"/>
        <w:widowControl w:val="1"/>
        <w:numPr>
          <w:ilvl w:val="0"/>
          <w:numId w:val="1"/>
        </w:numPr>
        <w:spacing w:after="0" w:line="240" w:lineRule="auto"/>
        <w:ind w:right="-1352"/>
        <w:jc w:val="both"/>
        <w:rPr>
          <w:rFonts w:ascii="Times New Roman" w:hAnsi="Times New Roman"/>
          <w:color w:val="000000"/>
          <w:sz w:val="32"/>
        </w:rPr>
      </w:pPr>
      <w:r>
        <w:rPr>
          <w:rFonts w:ascii="Times New Roman" w:hAnsi="Times New Roman"/>
          <w:color w:val="000000"/>
          <w:sz w:val="32"/>
        </w:rPr>
        <w:t>благоустройство территорий населенных пунктов, развитие инфраструктуры, обеспечение жизнедеятельности поселения;</w:t>
      </w:r>
    </w:p>
    <w:p w14:paraId="11000000">
      <w:pPr>
        <w:pStyle w:val="Style_3"/>
        <w:widowControl w:val="1"/>
        <w:numPr>
          <w:ilvl w:val="0"/>
          <w:numId w:val="1"/>
        </w:numPr>
        <w:spacing w:after="0" w:line="240" w:lineRule="auto"/>
        <w:ind w:right="-1352"/>
        <w:jc w:val="both"/>
        <w:rPr>
          <w:rFonts w:ascii="Times New Roman" w:hAnsi="Times New Roman"/>
          <w:color w:val="000000"/>
          <w:sz w:val="32"/>
        </w:rPr>
      </w:pPr>
      <w:r>
        <w:rPr>
          <w:rFonts w:ascii="Times New Roman" w:hAnsi="Times New Roman"/>
          <w:color w:val="000000"/>
          <w:sz w:val="32"/>
        </w:rPr>
        <w:t>взаимодействие с предприятиями и организациями всех форм собственности с целью укрепления и развития экономики поселения.</w:t>
      </w:r>
    </w:p>
    <w:p w14:paraId="12000000">
      <w:pPr>
        <w:widowControl w:val="1"/>
        <w:spacing w:after="0" w:line="240" w:lineRule="auto"/>
        <w:ind w:right="-1352"/>
        <w:jc w:val="both"/>
        <w:rPr>
          <w:rFonts w:ascii="Times New Roman" w:hAnsi="Times New Roman"/>
          <w:b w:val="1"/>
          <w:color w:val="000000"/>
          <w:sz w:val="32"/>
        </w:rPr>
      </w:pPr>
      <w:r>
        <w:rPr>
          <w:rFonts w:ascii="Times New Roman" w:hAnsi="Times New Roman"/>
          <w:color w:val="000000"/>
          <w:sz w:val="32"/>
        </w:rPr>
        <w:tab/>
      </w:r>
      <w:r>
        <w:rPr>
          <w:rFonts w:ascii="Times New Roman" w:hAnsi="Times New Roman"/>
          <w:b w:val="1"/>
          <w:color w:val="000000"/>
          <w:sz w:val="32"/>
        </w:rPr>
        <w:t xml:space="preserve">Правовой основой деятельности </w:t>
      </w:r>
      <w:r>
        <w:rPr>
          <w:rFonts w:ascii="Times New Roman" w:hAnsi="Times New Roman"/>
          <w:b w:val="1"/>
          <w:color w:val="000000"/>
          <w:sz w:val="32"/>
        </w:rPr>
        <w:t>администрации</w:t>
      </w:r>
      <w:r>
        <w:rPr>
          <w:rFonts w:ascii="Times New Roman" w:hAnsi="Times New Roman"/>
          <w:b w:val="1"/>
          <w:color w:val="000000"/>
          <w:sz w:val="32"/>
        </w:rPr>
        <w:t xml:space="preserve"> является:</w:t>
      </w:r>
    </w:p>
    <w:p w14:paraId="13000000">
      <w:pPr>
        <w:pStyle w:val="Style_3"/>
        <w:widowControl w:val="1"/>
        <w:numPr>
          <w:ilvl w:val="0"/>
          <w:numId w:val="2"/>
        </w:numPr>
        <w:spacing w:after="0" w:line="240" w:lineRule="auto"/>
        <w:ind w:right="-1352"/>
        <w:jc w:val="both"/>
        <w:rPr>
          <w:rFonts w:ascii="Times New Roman" w:hAnsi="Times New Roman"/>
          <w:color w:val="000000"/>
          <w:sz w:val="32"/>
        </w:rPr>
      </w:pPr>
      <w:r>
        <w:rPr>
          <w:rFonts w:ascii="Times New Roman" w:hAnsi="Times New Roman"/>
          <w:color w:val="000000"/>
          <w:sz w:val="32"/>
        </w:rPr>
        <w:t>соблюдение законов;</w:t>
      </w:r>
    </w:p>
    <w:p w14:paraId="14000000">
      <w:pPr>
        <w:pStyle w:val="Style_3"/>
        <w:widowControl w:val="1"/>
        <w:numPr>
          <w:ilvl w:val="0"/>
          <w:numId w:val="2"/>
        </w:numPr>
        <w:spacing w:after="0" w:line="240" w:lineRule="auto"/>
        <w:ind w:right="-1352"/>
        <w:jc w:val="both"/>
        <w:rPr>
          <w:rFonts w:ascii="Times New Roman" w:hAnsi="Times New Roman"/>
          <w:color w:val="000000"/>
          <w:sz w:val="32"/>
        </w:rPr>
      </w:pPr>
      <w:r>
        <w:rPr>
          <w:rFonts w:ascii="Times New Roman" w:hAnsi="Times New Roman"/>
          <w:color w:val="000000"/>
          <w:sz w:val="32"/>
        </w:rPr>
        <w:t>обязательное выполнение Указов и распоряжений Президента РФ,</w:t>
      </w:r>
    </w:p>
    <w:p w14:paraId="15000000">
      <w:pPr>
        <w:pStyle w:val="Style_3"/>
        <w:widowControl w:val="1"/>
        <w:spacing w:after="0" w:line="240" w:lineRule="auto"/>
        <w:ind w:right="-1352"/>
        <w:jc w:val="both"/>
        <w:rPr>
          <w:rFonts w:ascii="Times New Roman" w:hAnsi="Times New Roman"/>
          <w:color w:val="000000"/>
          <w:sz w:val="32"/>
        </w:rPr>
      </w:pPr>
      <w:r>
        <w:rPr>
          <w:rFonts w:ascii="Times New Roman" w:hAnsi="Times New Roman"/>
          <w:color w:val="000000"/>
          <w:sz w:val="32"/>
        </w:rPr>
        <w:t>Федеральных законов и прочих нормативных актов Правительства России</w:t>
      </w:r>
      <w:r>
        <w:rPr>
          <w:rFonts w:ascii="Times New Roman" w:hAnsi="Times New Roman"/>
          <w:color w:val="000000"/>
          <w:sz w:val="32"/>
        </w:rPr>
        <w:t xml:space="preserve">, </w:t>
      </w:r>
      <w:r>
        <w:rPr>
          <w:rFonts w:ascii="Times New Roman" w:hAnsi="Times New Roman"/>
          <w:color w:val="000000"/>
          <w:sz w:val="32"/>
        </w:rPr>
        <w:t>иных муниципальных правовых актов</w:t>
      </w:r>
      <w:r>
        <w:rPr>
          <w:rFonts w:ascii="Times New Roman" w:hAnsi="Times New Roman"/>
          <w:color w:val="000000"/>
          <w:sz w:val="32"/>
        </w:rPr>
        <w:t>.</w:t>
      </w:r>
    </w:p>
    <w:p w14:paraId="16000000">
      <w:pPr>
        <w:widowControl w:val="1"/>
        <w:spacing w:after="0" w:line="240" w:lineRule="auto"/>
        <w:ind w:left="720" w:right="-1352"/>
        <w:jc w:val="both"/>
        <w:rPr>
          <w:rFonts w:ascii="Times New Roman" w:hAnsi="Times New Roman"/>
          <w:b w:val="1"/>
          <w:i w:val="1"/>
          <w:color w:val="000000"/>
          <w:sz w:val="32"/>
        </w:rPr>
      </w:pPr>
    </w:p>
    <w:p w14:paraId="17000000">
      <w:pPr>
        <w:widowControl w:val="1"/>
        <w:spacing w:after="0" w:line="240" w:lineRule="auto"/>
        <w:ind w:firstLine="709" w:right="-1352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color w:val="000000"/>
          <w:sz w:val="32"/>
        </w:rPr>
        <w:t>Осуществлением поставленных перед администрацией задач занимаются 9 муниципальных служащих и 2 работника.</w:t>
      </w:r>
      <w:r>
        <w:rPr>
          <w:sz w:val="32"/>
        </w:rPr>
        <w:t xml:space="preserve"> </w:t>
      </w:r>
      <w:r>
        <w:rPr>
          <w:rFonts w:ascii="Times New Roman" w:hAnsi="Times New Roman"/>
          <w:color w:val="000000"/>
          <w:sz w:val="32"/>
        </w:rPr>
        <w:t>Муниципальные служащие администрации поселения ежегодно до 1 апреля представляют справки о доходах и об имуществе за предыдущий год. Нарушений по данному вопросу у нас за отчетный период не выявлено</w:t>
      </w:r>
      <w:r>
        <w:rPr>
          <w:rFonts w:ascii="Times New Roman" w:hAnsi="Times New Roman"/>
          <w:color w:val="000000"/>
          <w:sz w:val="32"/>
        </w:rPr>
        <w:t xml:space="preserve">. </w:t>
      </w:r>
      <w:r>
        <w:rPr>
          <w:rFonts w:ascii="Times New Roman" w:hAnsi="Times New Roman"/>
          <w:sz w:val="32"/>
        </w:rPr>
        <w:t xml:space="preserve">Сотрудниками администрации поселения разрабатывались нормативные правовые акты, касающиеся обеспечения деятельности Администрации поселения в части решения вопросов местного значения, которые в последующем предлагались вниманию депутатов на рассмотрение и утверждение. За отчетный период специалистами администрации были подготовлены и внесены на рассмотрение 21 проект решений, регламентирующих основные вопросы деятельности Администрации БГП. </w:t>
      </w:r>
    </w:p>
    <w:p w14:paraId="18000000">
      <w:pPr>
        <w:widowControl w:val="1"/>
        <w:spacing w:after="0" w:line="240" w:lineRule="auto"/>
        <w:ind w:firstLine="142" w:right="-1352"/>
        <w:jc w:val="both"/>
        <w:rPr>
          <w:rFonts w:ascii="Times New Roman" w:hAnsi="Times New Roman"/>
          <w:color w:val="212121"/>
          <w:sz w:val="32"/>
          <w:highlight w:val="white"/>
        </w:rPr>
      </w:pPr>
      <w:r>
        <w:rPr>
          <w:rFonts w:ascii="Times New Roman" w:hAnsi="Times New Roman"/>
          <w:color w:val="212121"/>
          <w:sz w:val="32"/>
          <w:highlight w:val="white"/>
        </w:rPr>
        <w:t xml:space="preserve">    </w:t>
      </w:r>
      <w:r>
        <w:rPr>
          <w:rFonts w:ascii="Times New Roman" w:hAnsi="Times New Roman"/>
          <w:color w:val="000000"/>
          <w:sz w:val="32"/>
          <w:highlight w:val="white"/>
        </w:rPr>
        <w:t xml:space="preserve">Деятельность Администрации БГП основывается на принципах гласности и открытости. Гласность в работе Администрации обеспечивается посредством доведения до населения своевременной и достоверной информации о развитии поселения, принимаемых органами местного самоуправления решениях, а также о мероприятиях и событиях, затрагивающих интересы жителей поселка. </w:t>
      </w:r>
    </w:p>
    <w:p w14:paraId="19000000">
      <w:pPr>
        <w:widowControl w:val="1"/>
        <w:spacing w:after="0" w:line="240" w:lineRule="auto"/>
        <w:ind w:right="-1352"/>
        <w:jc w:val="both"/>
        <w:rPr>
          <w:rFonts w:ascii="Times New Roman" w:hAnsi="Times New Roman"/>
          <w:color w:val="000000"/>
          <w:sz w:val="32"/>
        </w:rPr>
      </w:pPr>
      <w:r>
        <w:rPr>
          <w:rFonts w:ascii="Times New Roman" w:hAnsi="Times New Roman"/>
          <w:b w:val="1"/>
          <w:color w:val="000000"/>
          <w:sz w:val="32"/>
        </w:rPr>
        <w:tab/>
      </w:r>
      <w:r>
        <w:rPr>
          <w:rFonts w:ascii="Times New Roman" w:hAnsi="Times New Roman"/>
          <w:b w:val="1"/>
          <w:color w:val="000000"/>
          <w:sz w:val="32"/>
          <w:u w:val="single"/>
        </w:rPr>
        <w:t>Работа с обращениями граждан</w:t>
      </w:r>
    </w:p>
    <w:p w14:paraId="1A000000">
      <w:pPr>
        <w:widowControl w:val="1"/>
        <w:spacing w:after="0" w:line="240" w:lineRule="auto"/>
        <w:ind w:right="-1352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color w:val="000000"/>
          <w:sz w:val="32"/>
        </w:rPr>
        <w:tab/>
      </w:r>
      <w:r>
        <w:rPr>
          <w:rFonts w:ascii="Times New Roman" w:hAnsi="Times New Roman"/>
          <w:color w:val="000000"/>
          <w:sz w:val="32"/>
        </w:rPr>
        <w:t xml:space="preserve">Основное направление работы администрации в рамках осуществляемой социальной политики, прежде всего, это организация качественной работы с населением. Через письменные и устные обращения граждан формируется и корректируется план не только повседневной, но и долгосрочной работы администрации. Так, в течение 2024 года в Администрацию поступило - </w:t>
      </w:r>
      <w:r>
        <w:rPr>
          <w:rFonts w:ascii="Times New Roman" w:hAnsi="Times New Roman"/>
          <w:sz w:val="32"/>
        </w:rPr>
        <w:t>250</w:t>
      </w:r>
      <w:r>
        <w:rPr>
          <w:rFonts w:ascii="Times New Roman" w:hAnsi="Times New Roman"/>
          <w:sz w:val="32"/>
        </w:rPr>
        <w:t xml:space="preserve"> </w:t>
      </w:r>
      <w:r>
        <w:rPr>
          <w:rFonts w:ascii="Times New Roman" w:hAnsi="Times New Roman"/>
          <w:color w:val="000000"/>
          <w:sz w:val="32"/>
        </w:rPr>
        <w:t xml:space="preserve">обращений граждан, письменных заявлений поступило – </w:t>
      </w:r>
      <w:r>
        <w:rPr>
          <w:rFonts w:ascii="Times New Roman" w:hAnsi="Times New Roman"/>
          <w:sz w:val="32"/>
        </w:rPr>
        <w:t>200</w:t>
      </w:r>
      <w:r>
        <w:rPr>
          <w:rFonts w:ascii="Times New Roman" w:hAnsi="Times New Roman"/>
          <w:sz w:val="32"/>
        </w:rPr>
        <w:t>. </w:t>
      </w:r>
      <w:r>
        <w:rPr>
          <w:rFonts w:ascii="Times New Roman" w:hAnsi="Times New Roman"/>
          <w:color w:val="000000"/>
          <w:sz w:val="32"/>
        </w:rPr>
        <w:t xml:space="preserve">Обращения носили самый разнообразный характер: </w:t>
      </w:r>
      <w:r>
        <w:rPr>
          <w:rFonts w:ascii="Times New Roman" w:hAnsi="Times New Roman"/>
          <w:sz w:val="32"/>
        </w:rPr>
        <w:t>уличное освещение, земельные вопросы, обращения связанные с вопросами благоустройства территории поселения, о графике вывоза мусора, газификации домовладений и т.д.</w:t>
      </w:r>
      <w:r>
        <w:rPr>
          <w:rFonts w:ascii="Times New Roman" w:hAnsi="Times New Roman"/>
          <w:color w:val="000000"/>
          <w:sz w:val="32"/>
        </w:rPr>
        <w:t xml:space="preserve"> В администрации определен график приема граждан по личным вопросам. </w:t>
      </w:r>
      <w:r>
        <w:rPr>
          <w:rFonts w:ascii="Times New Roman" w:hAnsi="Times New Roman"/>
          <w:sz w:val="32"/>
        </w:rPr>
        <w:t>На все обращения давались</w:t>
      </w:r>
      <w:r>
        <w:rPr>
          <w:rFonts w:ascii="Times New Roman" w:hAnsi="Times New Roman"/>
          <w:sz w:val="32"/>
        </w:rPr>
        <w:t xml:space="preserve"> ответы в законные сроки,</w:t>
      </w:r>
      <w:r>
        <w:rPr>
          <w:rFonts w:ascii="Times New Roman" w:hAnsi="Times New Roman"/>
          <w:sz w:val="32"/>
        </w:rPr>
        <w:t xml:space="preserve"> разъяснения, выдавались справки, подготавливались необходимые документы.</w:t>
      </w:r>
    </w:p>
    <w:p w14:paraId="1B000000">
      <w:pPr>
        <w:widowControl w:val="1"/>
        <w:spacing w:after="0" w:line="240" w:lineRule="auto"/>
        <w:ind w:right="-1352"/>
        <w:jc w:val="both"/>
        <w:rPr>
          <w:rFonts w:ascii="Times New Roman" w:hAnsi="Times New Roman"/>
          <w:color w:val="FF0000"/>
          <w:sz w:val="32"/>
        </w:rPr>
      </w:pPr>
      <w:r>
        <w:rPr>
          <w:rFonts w:ascii="Times New Roman" w:hAnsi="Times New Roman"/>
          <w:color w:val="000000"/>
          <w:sz w:val="32"/>
        </w:rPr>
        <w:tab/>
      </w:r>
      <w:r>
        <w:rPr>
          <w:rFonts w:ascii="Times New Roman" w:hAnsi="Times New Roman"/>
          <w:color w:val="000000"/>
          <w:sz w:val="32"/>
        </w:rPr>
        <w:t xml:space="preserve">За отчётный период Администрацией выдано более </w:t>
      </w:r>
      <w:r>
        <w:rPr>
          <w:rFonts w:ascii="Times New Roman" w:hAnsi="Times New Roman"/>
          <w:color w:val="000000"/>
          <w:sz w:val="32"/>
        </w:rPr>
        <w:t>-</w:t>
      </w:r>
      <w:r>
        <w:rPr>
          <w:rFonts w:ascii="Times New Roman" w:hAnsi="Times New Roman"/>
          <w:sz w:val="32"/>
        </w:rPr>
        <w:t>78</w:t>
      </w:r>
      <w:r>
        <w:rPr>
          <w:rFonts w:ascii="Times New Roman" w:hAnsi="Times New Roman"/>
          <w:color w:val="000000"/>
          <w:sz w:val="32"/>
        </w:rPr>
        <w:t xml:space="preserve"> различных справок. </w:t>
      </w:r>
      <w:r>
        <w:rPr>
          <w:rFonts w:ascii="Times New Roman" w:hAnsi="Times New Roman"/>
          <w:sz w:val="32"/>
        </w:rPr>
        <w:t>Гражданам выдавались справки о наличии подсобного хозяйства,</w:t>
      </w:r>
      <w:r>
        <w:rPr>
          <w:rFonts w:ascii="Times New Roman" w:hAnsi="Times New Roman"/>
          <w:sz w:val="32"/>
        </w:rPr>
        <w:t xml:space="preserve"> характеристики жилой площади, справки о регистрации граждан</w:t>
      </w:r>
      <w:r>
        <w:rPr>
          <w:rFonts w:ascii="Times New Roman" w:hAnsi="Times New Roman"/>
          <w:sz w:val="32"/>
        </w:rPr>
        <w:t>.</w:t>
      </w:r>
    </w:p>
    <w:p w14:paraId="1C000000">
      <w:pPr>
        <w:widowControl w:val="1"/>
        <w:spacing w:after="0" w:line="240" w:lineRule="auto"/>
        <w:ind w:right="-1352"/>
        <w:jc w:val="both"/>
        <w:rPr>
          <w:rFonts w:ascii="Times New Roman" w:hAnsi="Times New Roman"/>
          <w:color w:val="212121"/>
          <w:sz w:val="32"/>
        </w:rPr>
      </w:pPr>
      <w:r>
        <w:rPr>
          <w:rFonts w:ascii="Times New Roman" w:hAnsi="Times New Roman"/>
          <w:color w:val="000000"/>
          <w:sz w:val="32"/>
        </w:rPr>
        <w:t xml:space="preserve">       </w:t>
      </w:r>
      <w:r>
        <w:rPr>
          <w:rFonts w:ascii="Times New Roman" w:hAnsi="Times New Roman"/>
          <w:sz w:val="32"/>
        </w:rPr>
        <w:t>В рамках нормотворческой деятельности за 2024 год Администрацией принято</w:t>
      </w:r>
      <w:r>
        <w:rPr>
          <w:rFonts w:ascii="Times New Roman" w:hAnsi="Times New Roman"/>
          <w:color w:val="FF0000"/>
          <w:sz w:val="32"/>
        </w:rPr>
        <w:t xml:space="preserve"> </w:t>
      </w:r>
      <w:r>
        <w:rPr>
          <w:rFonts w:ascii="Times New Roman" w:hAnsi="Times New Roman"/>
          <w:sz w:val="32"/>
        </w:rPr>
        <w:t xml:space="preserve">- </w:t>
      </w:r>
      <w:r>
        <w:rPr>
          <w:rFonts w:ascii="Times New Roman" w:hAnsi="Times New Roman"/>
          <w:sz w:val="32"/>
        </w:rPr>
        <w:t>1</w:t>
      </w:r>
      <w:r>
        <w:rPr>
          <w:rFonts w:ascii="Times New Roman" w:hAnsi="Times New Roman"/>
          <w:sz w:val="32"/>
        </w:rPr>
        <w:t>69 постановлений,</w:t>
      </w:r>
      <w:r>
        <w:rPr>
          <w:rFonts w:ascii="Times New Roman" w:hAnsi="Times New Roman"/>
          <w:sz w:val="32"/>
        </w:rPr>
        <w:t xml:space="preserve"> 29-</w:t>
      </w:r>
      <w:r>
        <w:rPr>
          <w:rFonts w:ascii="Times New Roman" w:hAnsi="Times New Roman"/>
          <w:sz w:val="32"/>
        </w:rPr>
        <w:t xml:space="preserve"> распоряжений по основной деятельности, </w:t>
      </w:r>
      <w:r>
        <w:rPr>
          <w:rFonts w:ascii="Times New Roman" w:hAnsi="Times New Roman"/>
          <w:sz w:val="32"/>
        </w:rPr>
        <w:t>105-</w:t>
      </w:r>
      <w:r>
        <w:rPr>
          <w:rFonts w:ascii="Times New Roman" w:hAnsi="Times New Roman"/>
          <w:sz w:val="32"/>
        </w:rPr>
        <w:t xml:space="preserve">распоряжений по личному составу.   </w:t>
      </w:r>
    </w:p>
    <w:p w14:paraId="1D000000">
      <w:pPr>
        <w:widowControl w:val="1"/>
        <w:spacing w:after="0" w:line="240" w:lineRule="auto"/>
        <w:ind w:right="-1352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color w:val="212121"/>
          <w:sz w:val="32"/>
        </w:rPr>
        <w:t>Все проекты и уже утвержденные нормативные правовые акты проходят антикоррупционную экспертизу, направляются в прокуратуру Ломоносовского района.   </w:t>
      </w:r>
    </w:p>
    <w:p w14:paraId="1E000000">
      <w:pPr>
        <w:widowControl w:val="1"/>
        <w:spacing w:after="0" w:line="240" w:lineRule="auto"/>
        <w:ind w:right="-1352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  <w:highlight w:val="white"/>
        </w:rPr>
        <w:tab/>
      </w:r>
      <w:r>
        <w:rPr>
          <w:rFonts w:ascii="Times New Roman" w:hAnsi="Times New Roman"/>
          <w:sz w:val="32"/>
        </w:rPr>
        <w:t>Для информирования населения о деятельности администрации используется официальный сайт,</w:t>
      </w:r>
      <w:r>
        <w:rPr>
          <w:rFonts w:ascii="Times New Roman" w:hAnsi="Times New Roman"/>
          <w:sz w:val="32"/>
        </w:rPr>
        <w:t xml:space="preserve"> а также СМИ «Балтийский Луч», </w:t>
      </w:r>
      <w:r>
        <w:rPr>
          <w:rFonts w:ascii="Times New Roman" w:hAnsi="Times New Roman"/>
          <w:sz w:val="32"/>
        </w:rPr>
        <w:t>где размещаются нормативно-правовые документы,</w:t>
      </w:r>
      <w:r>
        <w:rPr>
          <w:rFonts w:ascii="Times New Roman" w:hAnsi="Times New Roman"/>
          <w:sz w:val="32"/>
        </w:rPr>
        <w:t xml:space="preserve"> и</w:t>
      </w:r>
      <w:r>
        <w:rPr>
          <w:rFonts w:ascii="Times New Roman" w:hAnsi="Times New Roman"/>
          <w:sz w:val="32"/>
        </w:rPr>
        <w:t xml:space="preserve"> новости администрации.</w:t>
      </w:r>
      <w:r>
        <w:rPr>
          <w:rFonts w:ascii="Times New Roman" w:hAnsi="Times New Roman"/>
          <w:color w:val="212121"/>
          <w:sz w:val="32"/>
        </w:rPr>
        <w:t xml:space="preserve"> Сайт всегда поддерживается в актуальном состоянии</w:t>
      </w:r>
      <w:r>
        <w:rPr>
          <w:rFonts w:ascii="Times New Roman" w:hAnsi="Times New Roman"/>
          <w:sz w:val="32"/>
        </w:rPr>
        <w:t>.</w:t>
      </w:r>
    </w:p>
    <w:p w14:paraId="1F000000">
      <w:pPr>
        <w:widowControl w:val="1"/>
        <w:spacing w:after="0" w:line="240" w:lineRule="auto"/>
        <w:ind w:right="-1352"/>
        <w:jc w:val="both"/>
        <w:rPr>
          <w:rFonts w:ascii="Times New Roman" w:hAnsi="Times New Roman"/>
          <w:sz w:val="32"/>
          <w:highlight w:val="white"/>
        </w:rPr>
      </w:pPr>
      <w:r>
        <w:rPr>
          <w:rFonts w:ascii="Times New Roman" w:hAnsi="Times New Roman"/>
          <w:sz w:val="32"/>
          <w:highlight w:val="white"/>
        </w:rPr>
        <w:tab/>
      </w:r>
      <w:r>
        <w:rPr>
          <w:rFonts w:ascii="Times New Roman" w:hAnsi="Times New Roman"/>
          <w:sz w:val="32"/>
          <w:highlight w:val="white"/>
        </w:rPr>
        <w:t>Кроме</w:t>
      </w:r>
      <w:r>
        <w:rPr>
          <w:rFonts w:ascii="Times New Roman" w:hAnsi="Times New Roman"/>
          <w:sz w:val="32"/>
          <w:highlight w:val="white"/>
        </w:rPr>
        <w:t xml:space="preserve"> </w:t>
      </w:r>
      <w:r>
        <w:rPr>
          <w:rFonts w:ascii="Times New Roman" w:hAnsi="Times New Roman"/>
          <w:sz w:val="32"/>
          <w:highlight w:val="white"/>
        </w:rPr>
        <w:t>этого</w:t>
      </w:r>
      <w:r>
        <w:rPr>
          <w:rFonts w:ascii="Times New Roman" w:hAnsi="Times New Roman"/>
          <w:sz w:val="32"/>
          <w:highlight w:val="white"/>
        </w:rPr>
        <w:t>,</w:t>
      </w:r>
      <w:r>
        <w:rPr>
          <w:rFonts w:ascii="Times New Roman" w:hAnsi="Times New Roman"/>
          <w:sz w:val="32"/>
          <w:highlight w:val="white"/>
        </w:rPr>
        <w:t xml:space="preserve"> создана страница Администрации в Телеграмм</w:t>
      </w:r>
      <w:r>
        <w:rPr>
          <w:rFonts w:ascii="Times New Roman" w:hAnsi="Times New Roman"/>
          <w:sz w:val="32"/>
          <w:highlight w:val="white"/>
        </w:rPr>
        <w:t xml:space="preserve"> канале</w:t>
      </w:r>
      <w:r>
        <w:rPr>
          <w:rFonts w:ascii="Times New Roman" w:hAnsi="Times New Roman"/>
          <w:sz w:val="32"/>
          <w:highlight w:val="white"/>
        </w:rPr>
        <w:t xml:space="preserve">, где также можно ознакомиться с событиями в жизни поселения, узнать о достигнутых результатах и возникающих проблемах. Надеюсь, </w:t>
      </w:r>
      <w:r>
        <w:rPr>
          <w:rFonts w:ascii="Times New Roman" w:hAnsi="Times New Roman"/>
          <w:sz w:val="32"/>
          <w:highlight w:val="white"/>
        </w:rPr>
        <w:t xml:space="preserve">что </w:t>
      </w:r>
      <w:r>
        <w:rPr>
          <w:rFonts w:ascii="Times New Roman" w:hAnsi="Times New Roman"/>
          <w:sz w:val="32"/>
          <w:highlight w:val="white"/>
        </w:rPr>
        <w:t>вс</w:t>
      </w:r>
      <w:r>
        <w:rPr>
          <w:rFonts w:ascii="Times New Roman" w:hAnsi="Times New Roman"/>
          <w:sz w:val="32"/>
          <w:highlight w:val="white"/>
        </w:rPr>
        <w:t xml:space="preserve">е </w:t>
      </w:r>
      <w:r>
        <w:rPr>
          <w:rFonts w:ascii="Times New Roman" w:hAnsi="Times New Roman"/>
          <w:sz w:val="32"/>
          <w:highlight w:val="white"/>
        </w:rPr>
        <w:t xml:space="preserve"> эти</w:t>
      </w:r>
      <w:r>
        <w:rPr>
          <w:rFonts w:ascii="Times New Roman" w:hAnsi="Times New Roman"/>
          <w:sz w:val="32"/>
          <w:highlight w:val="white"/>
        </w:rPr>
        <w:t xml:space="preserve"> ресурсы позволя</w:t>
      </w:r>
      <w:r>
        <w:rPr>
          <w:rFonts w:ascii="Times New Roman" w:hAnsi="Times New Roman"/>
          <w:sz w:val="32"/>
          <w:highlight w:val="white"/>
        </w:rPr>
        <w:t>ю</w:t>
      </w:r>
      <w:r>
        <w:rPr>
          <w:rFonts w:ascii="Times New Roman" w:hAnsi="Times New Roman"/>
          <w:sz w:val="32"/>
          <w:highlight w:val="white"/>
        </w:rPr>
        <w:t>т нам сделать работу администрации более понятной и открытой.</w:t>
      </w:r>
    </w:p>
    <w:p w14:paraId="20000000">
      <w:pPr>
        <w:widowControl w:val="1"/>
        <w:spacing w:after="0" w:line="240" w:lineRule="auto"/>
        <w:ind w:right="-1352"/>
        <w:jc w:val="both"/>
        <w:rPr>
          <w:rFonts w:ascii="Times New Roman" w:hAnsi="Times New Roman"/>
          <w:color w:val="212121"/>
          <w:sz w:val="32"/>
          <w:highlight w:val="white"/>
        </w:rPr>
      </w:pPr>
      <w:r>
        <w:rPr>
          <w:rFonts w:ascii="Times New Roman" w:hAnsi="Times New Roman"/>
          <w:b w:val="1"/>
          <w:sz w:val="32"/>
          <w:highlight w:val="white"/>
        </w:rPr>
        <w:tab/>
      </w:r>
      <w:r>
        <w:rPr>
          <w:rFonts w:ascii="Times New Roman" w:hAnsi="Times New Roman"/>
          <w:b w:val="1"/>
          <w:sz w:val="32"/>
          <w:highlight w:val="white"/>
        </w:rPr>
        <w:tab/>
      </w:r>
      <w:r>
        <w:rPr>
          <w:rFonts w:ascii="Times New Roman" w:hAnsi="Times New Roman"/>
          <w:b w:val="1"/>
          <w:sz w:val="32"/>
          <w:highlight w:val="white"/>
        </w:rPr>
        <w:t xml:space="preserve">                        </w:t>
      </w:r>
      <w:r>
        <w:rPr>
          <w:rFonts w:ascii="Times New Roman" w:hAnsi="Times New Roman"/>
          <w:b w:val="1"/>
          <w:sz w:val="32"/>
          <w:highlight w:val="white"/>
          <w:u w:val="single"/>
        </w:rPr>
        <w:t>Экономика и финансы</w:t>
      </w:r>
    </w:p>
    <w:p w14:paraId="21000000">
      <w:pPr>
        <w:widowControl w:val="1"/>
        <w:spacing w:after="0" w:before="100" w:line="240" w:lineRule="auto"/>
        <w:ind w:right="-1352"/>
        <w:jc w:val="both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color w:val="000000"/>
          <w:sz w:val="32"/>
        </w:rPr>
        <w:tab/>
      </w:r>
      <w:r>
        <w:rPr>
          <w:rFonts w:ascii="Times New Roman" w:hAnsi="Times New Roman"/>
          <w:color w:val="000000"/>
          <w:sz w:val="32"/>
        </w:rPr>
        <w:t>Бюджет – это основной показатель развития, поэтому главной целью бюджетной политики является обеспечение максимально эффективного использования финансовых ресурсов и повышения качества управления муниципальными финансами.</w:t>
      </w:r>
      <w:r>
        <w:rPr>
          <w:rFonts w:ascii="Times New Roman" w:hAnsi="Times New Roman"/>
          <w:color w:val="000000"/>
          <w:sz w:val="32"/>
          <w:highlight w:val="white"/>
        </w:rPr>
        <w:t xml:space="preserve"> Бюджет утверждается </w:t>
      </w:r>
      <w:r>
        <w:rPr>
          <w:rFonts w:ascii="Times New Roman" w:hAnsi="Times New Roman"/>
          <w:sz w:val="32"/>
          <w:highlight w:val="white"/>
        </w:rPr>
        <w:t>Советом депутатов поселения</w:t>
      </w:r>
      <w:r>
        <w:rPr>
          <w:rFonts w:ascii="Times New Roman" w:hAnsi="Times New Roman"/>
          <w:color w:val="000000"/>
          <w:sz w:val="32"/>
          <w:highlight w:val="white"/>
        </w:rPr>
        <w:t xml:space="preserve">. Исполнение бюджета поселения осуществляется в течение года, </w:t>
      </w:r>
      <w:r>
        <w:rPr>
          <w:rFonts w:ascii="Times New Roman" w:hAnsi="Times New Roman"/>
          <w:sz w:val="32"/>
          <w:highlight w:val="white"/>
        </w:rPr>
        <w:t>каждый квартал информация об исполнении бюджета рассматривается на заседаниях Совета депутатов поселения.</w:t>
      </w:r>
      <w:r>
        <w:rPr>
          <w:rFonts w:ascii="Times New Roman" w:hAnsi="Times New Roman"/>
          <w:b w:val="1"/>
          <w:sz w:val="32"/>
        </w:rPr>
        <w:t xml:space="preserve"> </w:t>
      </w:r>
    </w:p>
    <w:p w14:paraId="22000000">
      <w:pPr>
        <w:widowControl w:val="1"/>
        <w:spacing w:after="0" w:line="240" w:lineRule="auto"/>
        <w:ind w:right="-1352"/>
        <w:jc w:val="both"/>
        <w:rPr>
          <w:rFonts w:ascii="Times New Roman" w:hAnsi="Times New Roman"/>
          <w:b w:val="1"/>
          <w:i w:val="1"/>
          <w:sz w:val="32"/>
        </w:rPr>
      </w:pPr>
    </w:p>
    <w:p w14:paraId="23000000">
      <w:pPr>
        <w:widowControl w:val="1"/>
        <w:spacing w:after="0" w:line="240" w:lineRule="auto"/>
        <w:ind w:right="-1352"/>
        <w:jc w:val="both"/>
        <w:rPr>
          <w:rFonts w:ascii="Times New Roman" w:hAnsi="Times New Roman"/>
          <w:b w:val="1"/>
          <w:i w:val="1"/>
          <w:sz w:val="32"/>
          <w:u w:val="single"/>
        </w:rPr>
      </w:pPr>
      <w:r>
        <w:rPr>
          <w:rFonts w:ascii="Times New Roman" w:hAnsi="Times New Roman"/>
          <w:b w:val="1"/>
          <w:i w:val="1"/>
          <w:sz w:val="32"/>
        </w:rPr>
        <w:tab/>
      </w:r>
      <w:r>
        <w:rPr>
          <w:rFonts w:ascii="Times New Roman" w:hAnsi="Times New Roman"/>
          <w:b w:val="1"/>
          <w:i w:val="1"/>
          <w:sz w:val="32"/>
        </w:rPr>
        <w:tab/>
      </w:r>
      <w:r>
        <w:rPr>
          <w:rFonts w:ascii="Times New Roman" w:hAnsi="Times New Roman"/>
          <w:b w:val="1"/>
          <w:i w:val="1"/>
          <w:sz w:val="32"/>
        </w:rPr>
        <w:tab/>
      </w:r>
      <w:r>
        <w:rPr>
          <w:rFonts w:ascii="Times New Roman" w:hAnsi="Times New Roman"/>
          <w:b w:val="1"/>
          <w:i w:val="1"/>
          <w:sz w:val="32"/>
        </w:rPr>
        <w:t xml:space="preserve">         </w:t>
      </w:r>
      <w:r>
        <w:rPr>
          <w:rFonts w:ascii="Times New Roman" w:hAnsi="Times New Roman"/>
          <w:b w:val="1"/>
          <w:i w:val="1"/>
          <w:sz w:val="32"/>
          <w:u w:val="single"/>
        </w:rPr>
        <w:t>Д</w:t>
      </w:r>
      <w:r>
        <w:rPr>
          <w:rFonts w:ascii="Times New Roman" w:hAnsi="Times New Roman"/>
          <w:b w:val="1"/>
          <w:i w:val="1"/>
          <w:sz w:val="32"/>
          <w:u w:val="single"/>
        </w:rPr>
        <w:t>оходы бюджета за 2024 год</w:t>
      </w:r>
    </w:p>
    <w:p w14:paraId="24000000">
      <w:pPr>
        <w:widowControl w:val="1"/>
        <w:spacing w:after="0" w:line="240" w:lineRule="auto"/>
        <w:ind w:right="-1352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ab/>
      </w:r>
      <w:r>
        <w:rPr>
          <w:rFonts w:ascii="Times New Roman" w:hAnsi="Times New Roman"/>
          <w:sz w:val="32"/>
        </w:rPr>
        <w:t xml:space="preserve">Советом депутатов на 2024 год были запланированы доходы в бюджет БГП в размере </w:t>
      </w:r>
      <w:r>
        <w:rPr>
          <w:rFonts w:ascii="Times New Roman" w:hAnsi="Times New Roman"/>
          <w:b w:val="1"/>
          <w:sz w:val="32"/>
        </w:rPr>
        <w:t>47 111,9</w:t>
      </w:r>
      <w:r>
        <w:rPr>
          <w:rFonts w:ascii="Times New Roman" w:hAnsi="Times New Roman"/>
          <w:sz w:val="32"/>
        </w:rPr>
        <w:t xml:space="preserve">. Фактически поступило </w:t>
      </w:r>
      <w:r>
        <w:rPr>
          <w:rFonts w:ascii="Times New Roman" w:hAnsi="Times New Roman"/>
          <w:b w:val="1"/>
          <w:sz w:val="32"/>
        </w:rPr>
        <w:t xml:space="preserve">48 241,0. </w:t>
      </w:r>
      <w:r>
        <w:rPr>
          <w:rFonts w:ascii="Times New Roman" w:hAnsi="Times New Roman"/>
          <w:sz w:val="32"/>
        </w:rPr>
        <w:t>Перевыполнение плана по доходам бюджета связано с работой созданной в 2024 году комиссией по работе с неплательщиками и претензионно-исковой работе администрации.</w:t>
      </w:r>
      <w:r>
        <w:rPr>
          <w:rFonts w:ascii="Times New Roman" w:hAnsi="Times New Roman"/>
          <w:sz w:val="32"/>
        </w:rPr>
        <w:t xml:space="preserve"> Доход бюджета исполнен на 102 %. Более детально вы можете ознакомится на сайте администрации.</w:t>
      </w:r>
    </w:p>
    <w:tbl>
      <w:tblPr>
        <w:tblStyle w:val="Style_4"/>
        <w:tblW w:type="auto" w:w="0"/>
        <w:tblInd w:type="dxa" w:w="108"/>
        <w:tblLayout w:type="fixed"/>
        <w:tblCellMar>
          <w:left w:type="dxa" w:w="10"/>
          <w:right w:type="dxa" w:w="10"/>
        </w:tblCellMar>
      </w:tblPr>
      <w:tblGrid>
        <w:gridCol w:w="2439"/>
        <w:gridCol w:w="1134"/>
        <w:gridCol w:w="1276"/>
        <w:gridCol w:w="992"/>
        <w:gridCol w:w="4394"/>
      </w:tblGrid>
      <w:tr>
        <w:trPr>
          <w:trHeight w:hRule="atLeast" w:val="1"/>
        </w:trPr>
        <w:tc>
          <w:tcPr>
            <w:tcW w:type="dxa" w:w="24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</w:tcPr>
          <w:p w14:paraId="2500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Вид дохода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</w:tcPr>
          <w:p w14:paraId="2600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 xml:space="preserve">   План, тыс. руб.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</w:tcPr>
          <w:p w14:paraId="2700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 xml:space="preserve">Факт, тыс. </w:t>
            </w:r>
            <w:r>
              <w:rPr>
                <w:rFonts w:ascii="Times New Roman" w:hAnsi="Times New Roman"/>
                <w:b w:val="1"/>
              </w:rPr>
              <w:t>руб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</w:tcPr>
          <w:p w14:paraId="2800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% выполнения</w:t>
            </w:r>
          </w:p>
        </w:tc>
        <w:tc>
          <w:tcPr>
            <w:tcW w:type="dxa" w:w="43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2900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 xml:space="preserve">Примечание (в сравнении с 2023 годом) </w:t>
            </w:r>
          </w:p>
        </w:tc>
      </w:tr>
      <w:tr>
        <w:trPr>
          <w:trHeight w:hRule="atLeast" w:val="1"/>
        </w:trPr>
        <w:tc>
          <w:tcPr>
            <w:tcW w:type="dxa" w:w="10235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</w:tcPr>
          <w:p w14:paraId="2A00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 налоговые доходы (собирает Налоговая служба)</w:t>
            </w:r>
          </w:p>
        </w:tc>
      </w:tr>
      <w:tr>
        <w:trPr>
          <w:trHeight w:hRule="atLeast" w:val="1"/>
        </w:trPr>
        <w:tc>
          <w:tcPr>
            <w:tcW w:type="dxa" w:w="24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</w:tcPr>
          <w:p w14:paraId="2B00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НДФЛ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(налог на доходы физических лиц)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</w:tcPr>
          <w:p w14:paraId="2C00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8 286,9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</w:tcPr>
          <w:p w14:paraId="2D00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12 450,57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</w:tcPr>
          <w:p w14:paraId="2E00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150,24</w:t>
            </w:r>
          </w:p>
        </w:tc>
        <w:tc>
          <w:tcPr>
            <w:tcW w:type="dxa" w:w="43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2F00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Увеличение на 32,6%</w:t>
            </w:r>
            <w:r>
              <w:rPr>
                <w:rFonts w:ascii="Times New Roman" w:hAnsi="Times New Roman"/>
              </w:rPr>
              <w:t xml:space="preserve"> (связано с увеличением зарплаты основных плательщиков)</w:t>
            </w:r>
          </w:p>
        </w:tc>
      </w:tr>
      <w:tr>
        <w:trPr>
          <w:trHeight w:hRule="atLeast" w:val="1"/>
        </w:trPr>
        <w:tc>
          <w:tcPr>
            <w:tcW w:type="dxa" w:w="24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</w:tcPr>
          <w:p w14:paraId="3000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Налог на имущество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</w:tcPr>
          <w:p w14:paraId="3100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813,0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</w:tcPr>
          <w:p w14:paraId="3200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1 011,6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</w:tcPr>
          <w:p w14:paraId="3300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124,4</w:t>
            </w:r>
          </w:p>
        </w:tc>
        <w:tc>
          <w:tcPr>
            <w:tcW w:type="dxa" w:w="43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3400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Увеличение на 26,3%</w:t>
            </w:r>
          </w:p>
        </w:tc>
      </w:tr>
      <w:tr>
        <w:trPr>
          <w:trHeight w:hRule="atLeast" w:val="1"/>
        </w:trPr>
        <w:tc>
          <w:tcPr>
            <w:tcW w:type="dxa" w:w="24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</w:tcPr>
          <w:p w14:paraId="3500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налог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</w:tcPr>
          <w:p w14:paraId="3600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8 768,0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</w:tcPr>
          <w:p w14:paraId="3700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8 612,4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</w:tcPr>
          <w:p w14:paraId="3800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98,2</w:t>
            </w:r>
          </w:p>
        </w:tc>
        <w:tc>
          <w:tcPr>
            <w:tcW w:type="dxa" w:w="43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3900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Увеличение на 74,2%</w:t>
            </w:r>
          </w:p>
        </w:tc>
      </w:tr>
      <w:tr>
        <w:trPr>
          <w:trHeight w:hRule="atLeast" w:val="1"/>
        </w:trPr>
        <w:tc>
          <w:tcPr>
            <w:tcW w:type="dxa" w:w="24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</w:tcPr>
          <w:p w14:paraId="3A00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Акцизы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</w:tcPr>
          <w:p w14:paraId="3B00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1 030,0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</w:tcPr>
          <w:p w14:paraId="3C00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1 186,3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</w:tcPr>
          <w:p w14:paraId="3D00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115,2</w:t>
            </w:r>
          </w:p>
        </w:tc>
        <w:tc>
          <w:tcPr>
            <w:tcW w:type="dxa" w:w="43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3E00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Увеличение на 8,5%</w:t>
            </w:r>
          </w:p>
        </w:tc>
      </w:tr>
      <w:tr>
        <w:trPr>
          <w:trHeight w:hRule="atLeast" w:val="1"/>
        </w:trPr>
        <w:tc>
          <w:tcPr>
            <w:tcW w:type="dxa" w:w="24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</w:tcPr>
          <w:p w14:paraId="3F00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Плата за негативное воздействие на окружающую среду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</w:tcPr>
          <w:p w14:paraId="4000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</w:tcPr>
          <w:p w14:paraId="4100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229,9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</w:tcPr>
          <w:p w14:paraId="4200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958,0</w:t>
            </w:r>
          </w:p>
        </w:tc>
        <w:tc>
          <w:tcPr>
            <w:tcW w:type="dxa" w:w="43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4300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Увеличение на 370%</w:t>
            </w:r>
          </w:p>
        </w:tc>
      </w:tr>
      <w:tr>
        <w:trPr>
          <w:trHeight w:hRule="atLeast" w:val="1"/>
        </w:trPr>
        <w:tc>
          <w:tcPr>
            <w:tcW w:type="dxa" w:w="24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</w:tcPr>
          <w:p w14:paraId="4400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Гос. пошлина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</w:tcPr>
          <w:p w14:paraId="4500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</w:tcPr>
          <w:p w14:paraId="4600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</w:tcPr>
          <w:p w14:paraId="4700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10,3</w:t>
            </w:r>
          </w:p>
        </w:tc>
        <w:tc>
          <w:tcPr>
            <w:tcW w:type="dxa" w:w="43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4800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Зависит от колич</w:t>
            </w:r>
            <w:r>
              <w:rPr>
                <w:rFonts w:ascii="Times New Roman" w:hAnsi="Times New Roman"/>
              </w:rPr>
              <w:t>ест</w:t>
            </w:r>
            <w:r>
              <w:rPr>
                <w:rFonts w:ascii="Times New Roman" w:hAnsi="Times New Roman"/>
              </w:rPr>
              <w:t>ва обращений граждан</w:t>
            </w:r>
            <w:r>
              <w:rPr>
                <w:rFonts w:ascii="Times New Roman" w:hAnsi="Times New Roman"/>
              </w:rPr>
              <w:t>, но</w:t>
            </w:r>
            <w:r>
              <w:rPr>
                <w:rFonts w:ascii="Times New Roman" w:hAnsi="Times New Roman"/>
              </w:rPr>
              <w:t xml:space="preserve"> в 2</w:t>
            </w:r>
            <w:r>
              <w:rPr>
                <w:rFonts w:ascii="Times New Roman" w:hAnsi="Times New Roman"/>
              </w:rPr>
              <w:t>02</w:t>
            </w:r>
            <w:r>
              <w:rPr>
                <w:rFonts w:ascii="Times New Roman" w:hAnsi="Times New Roman"/>
              </w:rPr>
              <w:t xml:space="preserve">4 г. </w:t>
            </w:r>
            <w:r>
              <w:rPr>
                <w:rFonts w:ascii="Times New Roman" w:hAnsi="Times New Roman"/>
              </w:rPr>
              <w:t>больше</w:t>
            </w:r>
            <w:r>
              <w:rPr>
                <w:rFonts w:ascii="Times New Roman" w:hAnsi="Times New Roman"/>
              </w:rPr>
              <w:t xml:space="preserve"> чем в 2</w:t>
            </w:r>
            <w:r>
              <w:rPr>
                <w:rFonts w:ascii="Times New Roman" w:hAnsi="Times New Roman"/>
              </w:rPr>
              <w:t>02</w:t>
            </w:r>
            <w:r>
              <w:rPr>
                <w:rFonts w:ascii="Times New Roman" w:hAnsi="Times New Roman"/>
              </w:rPr>
              <w:t xml:space="preserve">3 </w:t>
            </w:r>
            <w:r>
              <w:rPr>
                <w:rFonts w:ascii="Times New Roman" w:hAnsi="Times New Roman"/>
              </w:rPr>
              <w:t>году</w:t>
            </w:r>
          </w:p>
        </w:tc>
      </w:tr>
      <w:tr>
        <w:trPr>
          <w:trHeight w:hRule="atLeast" w:val="1"/>
        </w:trPr>
        <w:tc>
          <w:tcPr>
            <w:tcW w:type="dxa" w:w="24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</w:tcPr>
          <w:p w14:paraId="4900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Штрафы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</w:tcPr>
          <w:p w14:paraId="4A00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</w:tcPr>
          <w:p w14:paraId="4B00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</w:tcPr>
          <w:p w14:paraId="4C00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43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4D00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Постановлением Правит</w:t>
            </w:r>
            <w:r>
              <w:rPr>
                <w:rFonts w:ascii="Times New Roman" w:hAnsi="Times New Roman"/>
              </w:rPr>
              <w:t>ельст</w:t>
            </w:r>
            <w:r>
              <w:rPr>
                <w:rFonts w:ascii="Times New Roman" w:hAnsi="Times New Roman"/>
              </w:rPr>
              <w:t>ва Лен.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обл. № 336</w:t>
            </w:r>
            <w:r>
              <w:rPr>
                <w:rFonts w:ascii="Times New Roman" w:hAnsi="Times New Roman"/>
              </w:rPr>
              <w:t xml:space="preserve"> от 10.03.2022 г. установлены ограничения и м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раторий на все виды муниципального контроля</w:t>
            </w:r>
          </w:p>
        </w:tc>
      </w:tr>
      <w:tr>
        <w:tc>
          <w:tcPr>
            <w:tcW w:type="dxa" w:w="24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</w:tcPr>
          <w:p w14:paraId="4E00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Возмещение за коммунальные услуги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</w:tcPr>
          <w:p w14:paraId="4F00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505,0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</w:tcPr>
          <w:p w14:paraId="5000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416,68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</w:tcPr>
          <w:p w14:paraId="5100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82,5</w:t>
            </w:r>
          </w:p>
        </w:tc>
        <w:tc>
          <w:tcPr>
            <w:tcW w:type="dxa" w:w="43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5200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квартирам в соц.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найме, рас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читывает ЕИРЦ</w:t>
            </w:r>
            <w:r>
              <w:rPr>
                <w:rFonts w:ascii="Times New Roman" w:hAnsi="Times New Roman"/>
              </w:rPr>
              <w:t xml:space="preserve"> (по договору)</w:t>
            </w:r>
          </w:p>
        </w:tc>
      </w:tr>
      <w:tr>
        <w:trPr>
          <w:trHeight w:hRule="atLeast" w:val="1"/>
        </w:trPr>
        <w:tc>
          <w:tcPr>
            <w:tcW w:type="dxa" w:w="24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</w:tcPr>
          <w:p w14:paraId="5300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Увеличение</w:t>
            </w:r>
            <w:r>
              <w:t xml:space="preserve"> </w:t>
            </w:r>
            <w:r>
              <w:rPr>
                <w:rFonts w:ascii="Times New Roman" w:hAnsi="Times New Roman"/>
              </w:rPr>
              <w:t>площади земельных участков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</w:tcPr>
          <w:p w14:paraId="5400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1 270,0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</w:tcPr>
          <w:p w14:paraId="5500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2 260,0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</w:tcPr>
          <w:p w14:paraId="5600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173,7</w:t>
            </w:r>
          </w:p>
        </w:tc>
        <w:tc>
          <w:tcPr>
            <w:tcW w:type="dxa" w:w="43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5700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Заключено 9 договоров, Увеличение </w:t>
            </w:r>
            <w:r>
              <w:rPr>
                <w:rFonts w:ascii="Times New Roman" w:hAnsi="Times New Roman"/>
              </w:rPr>
              <w:t>поступений</w:t>
            </w:r>
            <w:r>
              <w:rPr>
                <w:rFonts w:ascii="Times New Roman" w:hAnsi="Times New Roman"/>
              </w:rPr>
              <w:t xml:space="preserve"> по этому виду доходов, в сравнении с 2023 г. на 41.9%</w:t>
            </w:r>
          </w:p>
        </w:tc>
      </w:tr>
      <w:tr>
        <w:trPr>
          <w:trHeight w:hRule="atLeast" w:val="1"/>
        </w:trPr>
        <w:tc>
          <w:tcPr>
            <w:tcW w:type="dxa" w:w="10235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</w:tcPr>
          <w:p w14:paraId="5800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 безвозмездные поступление</w:t>
            </w:r>
          </w:p>
        </w:tc>
      </w:tr>
      <w:tr>
        <w:trPr>
          <w:trHeight w:hRule="atLeast" w:val="1"/>
        </w:trPr>
        <w:tc>
          <w:tcPr>
            <w:tcW w:type="dxa" w:w="24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</w:tcPr>
          <w:p w14:paraId="5900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Дотация на выравнивание бюджетной обеспеченности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</w:tcPr>
          <w:p w14:paraId="5A00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11 989,1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</w:tcPr>
          <w:p w14:paraId="5B00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11 989,1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</w:tcPr>
          <w:p w14:paraId="5C00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type="dxa" w:w="43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5D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Из бюджета Лен. области на содержание органов местного управления (в том числе на зарплату муниципальных, и </w:t>
            </w:r>
            <w:r>
              <w:rPr>
                <w:rFonts w:ascii="Times New Roman" w:hAnsi="Times New Roman"/>
              </w:rPr>
              <w:t>немуни</w:t>
            </w:r>
            <w:r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ципальных</w:t>
            </w:r>
            <w:r>
              <w:rPr>
                <w:rFonts w:ascii="Times New Roman" w:hAnsi="Times New Roman"/>
              </w:rPr>
              <w:t xml:space="preserve"> служащих в соответствии с действующим законодательством) </w:t>
            </w:r>
          </w:p>
        </w:tc>
      </w:tr>
      <w:tr>
        <w:trPr>
          <w:trHeight w:hRule="atLeast" w:val="1"/>
        </w:trPr>
        <w:tc>
          <w:tcPr>
            <w:tcW w:type="dxa" w:w="24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</w:tcPr>
          <w:p w14:paraId="5E00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Субсидия на дороги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</w:tcPr>
          <w:p w14:paraId="5F00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1020,4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</w:tcPr>
          <w:p w14:paraId="6000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1020,4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</w:tcPr>
          <w:p w14:paraId="6100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type="dxa" w:w="43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6200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 3-оз плюс из местного бюджета </w:t>
            </w:r>
            <w:r>
              <w:rPr>
                <w:rFonts w:ascii="Times New Roman" w:hAnsi="Times New Roman"/>
              </w:rPr>
              <w:t>Большеижорского</w:t>
            </w:r>
            <w:r>
              <w:rPr>
                <w:rFonts w:ascii="Times New Roman" w:hAnsi="Times New Roman"/>
              </w:rPr>
              <w:t xml:space="preserve"> ГП </w:t>
            </w:r>
            <w:r>
              <w:rPr>
                <w:rFonts w:ascii="Times New Roman" w:hAnsi="Times New Roman"/>
              </w:rPr>
              <w:t xml:space="preserve">выделено </w:t>
            </w:r>
            <w:r>
              <w:rPr>
                <w:rFonts w:ascii="Times New Roman" w:hAnsi="Times New Roman"/>
              </w:rPr>
              <w:t>500 тыс. руб.</w:t>
            </w:r>
            <w:r>
              <w:rPr>
                <w:rFonts w:ascii="Times New Roman" w:hAnsi="Times New Roman"/>
              </w:rPr>
              <w:t xml:space="preserve"> дороги по соглашению 100% </w:t>
            </w:r>
            <w:r>
              <w:rPr>
                <w:rFonts w:ascii="Times New Roman" w:hAnsi="Times New Roman"/>
              </w:rPr>
              <w:t>исполн</w:t>
            </w:r>
            <w:r>
              <w:rPr>
                <w:rFonts w:ascii="Times New Roman" w:hAnsi="Times New Roman"/>
              </w:rPr>
              <w:t>.</w:t>
            </w:r>
          </w:p>
        </w:tc>
      </w:tr>
      <w:tr>
        <w:trPr>
          <w:trHeight w:hRule="atLeast" w:val="1"/>
        </w:trPr>
        <w:tc>
          <w:tcPr>
            <w:tcW w:type="dxa" w:w="24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</w:tcPr>
          <w:p w14:paraId="6300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Возврат остатка бюджетных средств после ликвидации МБУ Атлант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</w:tcPr>
          <w:p w14:paraId="6400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315,3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</w:tcPr>
          <w:p w14:paraId="6500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315,3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</w:tcPr>
          <w:p w14:paraId="6600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type="dxa" w:w="43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6700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МБУ Атлант ликвидировано полностью 24.01.2025 г. (внесена запись о ликвидации в Единый </w:t>
            </w:r>
            <w:r>
              <w:rPr>
                <w:rFonts w:ascii="Times New Roman" w:hAnsi="Times New Roman"/>
              </w:rPr>
              <w:t>гос.реестр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юридических лиц)</w:t>
            </w:r>
          </w:p>
        </w:tc>
      </w:tr>
      <w:tr>
        <w:trPr>
          <w:trHeight w:hRule="atLeast" w:val="1"/>
        </w:trPr>
        <w:tc>
          <w:tcPr>
            <w:tcW w:type="dxa" w:w="24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</w:tcPr>
          <w:p w14:paraId="6800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</w:rPr>
              <w:t xml:space="preserve">Всего </w:t>
            </w:r>
            <w:r>
              <w:rPr>
                <w:rFonts w:ascii="Times New Roman" w:hAnsi="Times New Roman"/>
                <w:b w:val="1"/>
              </w:rPr>
              <w:t>бюджет по доходам исполнен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</w:tcPr>
          <w:p w14:paraId="6900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</w:rPr>
              <w:t>47 111,9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</w:tcPr>
          <w:p w14:paraId="6A00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</w:rPr>
              <w:t>48 241,0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</w:tcPr>
          <w:p w14:paraId="6B00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</w:rPr>
              <w:t>102,04</w:t>
            </w:r>
          </w:p>
        </w:tc>
        <w:tc>
          <w:tcPr>
            <w:tcW w:type="dxa" w:w="43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6C00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Перевыполнение плана по доходам бюджета связано с работой созданной в 2024 году комиссией по работе с неплательщиками и претензионно-исковой работе администрации.</w:t>
            </w:r>
          </w:p>
        </w:tc>
      </w:tr>
    </w:tbl>
    <w:p w14:paraId="6D000000">
      <w:pPr>
        <w:widowControl w:val="1"/>
        <w:spacing w:after="0" w:line="240" w:lineRule="auto"/>
        <w:ind w:right="-1352"/>
        <w:jc w:val="both"/>
        <w:rPr>
          <w:rFonts w:ascii="Times New Roman" w:hAnsi="Times New Roman"/>
          <w:b w:val="1"/>
          <w:i w:val="1"/>
          <w:sz w:val="32"/>
        </w:rPr>
      </w:pPr>
    </w:p>
    <w:p w14:paraId="6E000000">
      <w:pPr>
        <w:widowControl w:val="1"/>
        <w:spacing w:after="0" w:line="240" w:lineRule="auto"/>
        <w:ind w:firstLine="708" w:left="2124" w:right="-1352"/>
        <w:jc w:val="both"/>
        <w:rPr>
          <w:rFonts w:ascii="Times New Roman" w:hAnsi="Times New Roman"/>
          <w:b w:val="1"/>
          <w:i w:val="1"/>
          <w:sz w:val="32"/>
          <w:u w:val="single"/>
        </w:rPr>
      </w:pPr>
      <w:r>
        <w:rPr>
          <w:rFonts w:ascii="Times New Roman" w:hAnsi="Times New Roman"/>
          <w:b w:val="1"/>
          <w:i w:val="1"/>
          <w:sz w:val="32"/>
          <w:u w:val="single"/>
        </w:rPr>
        <w:t>Расходы бюджета за 2024 год</w:t>
      </w:r>
    </w:p>
    <w:p w14:paraId="6F000000">
      <w:pPr>
        <w:widowControl w:val="1"/>
        <w:spacing w:after="0" w:line="240" w:lineRule="auto"/>
        <w:ind w:firstLine="708" w:left="2124" w:right="-1352"/>
        <w:jc w:val="both"/>
        <w:rPr>
          <w:rFonts w:ascii="Times New Roman" w:hAnsi="Times New Roman"/>
          <w:b w:val="1"/>
          <w:i w:val="1"/>
          <w:sz w:val="32"/>
        </w:rPr>
      </w:pPr>
    </w:p>
    <w:tbl>
      <w:tblPr>
        <w:tblStyle w:val="Style_4"/>
        <w:tblW w:type="auto" w:w="0"/>
        <w:tblInd w:type="dxa" w:w="108"/>
        <w:tblLayout w:type="fixed"/>
        <w:tblCellMar>
          <w:left w:type="dxa" w:w="10"/>
          <w:right w:type="dxa" w:w="10"/>
        </w:tblCellMar>
      </w:tblPr>
      <w:tblGrid>
        <w:gridCol w:w="2794"/>
        <w:gridCol w:w="1062"/>
        <w:gridCol w:w="1276"/>
        <w:gridCol w:w="851"/>
        <w:gridCol w:w="4394"/>
      </w:tblGrid>
      <w:tr>
        <w:trPr>
          <w:trHeight w:hRule="atLeast" w:val="1"/>
        </w:trPr>
        <w:tc>
          <w:tcPr>
            <w:tcW w:type="dxa" w:w="2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</w:tcPr>
          <w:p w14:paraId="7000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Наименование вида расходов</w:t>
            </w:r>
          </w:p>
        </w:tc>
        <w:tc>
          <w:tcPr>
            <w:tcW w:type="dxa" w:w="10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</w:tcPr>
          <w:p w14:paraId="7100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 xml:space="preserve">   План, тыс. руб.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</w:tcPr>
          <w:p w14:paraId="7200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Факт, тыс. руб</w:t>
            </w:r>
            <w:r>
              <w:rPr>
                <w:rFonts w:ascii="Times New Roman" w:hAnsi="Times New Roman"/>
                <w:b w:val="1"/>
              </w:rPr>
              <w:t>.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7300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% выполнения</w:t>
            </w:r>
          </w:p>
        </w:tc>
        <w:tc>
          <w:tcPr>
            <w:tcW w:type="dxa" w:w="43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</w:tcPr>
          <w:p w14:paraId="7400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Примечание</w:t>
            </w:r>
          </w:p>
        </w:tc>
      </w:tr>
      <w:tr>
        <w:trPr>
          <w:trHeight w:hRule="atLeast" w:val="1"/>
        </w:trPr>
        <w:tc>
          <w:tcPr>
            <w:tcW w:type="dxa" w:w="10377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</w:tcPr>
          <w:p w14:paraId="7500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 </w:t>
            </w:r>
            <w:r>
              <w:rPr>
                <w:rFonts w:ascii="Times New Roman" w:hAnsi="Times New Roman"/>
              </w:rPr>
              <w:t>Совет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 xml:space="preserve"> депутатов:</w:t>
            </w:r>
          </w:p>
        </w:tc>
      </w:tr>
      <w:tr>
        <w:trPr>
          <w:trHeight w:hRule="atLeast" w:val="1"/>
        </w:trPr>
        <w:tc>
          <w:tcPr>
            <w:tcW w:type="dxa" w:w="2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</w:tcPr>
          <w:p w14:paraId="7600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выплаты главе МО </w:t>
            </w:r>
          </w:p>
        </w:tc>
        <w:tc>
          <w:tcPr>
            <w:tcW w:type="dxa" w:w="10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</w:tcPr>
          <w:p w14:paraId="7700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</w:tcPr>
          <w:p w14:paraId="7800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7900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type="dxa" w:w="43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</w:tcPr>
          <w:p w14:paraId="7A00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12,0 тыс. руб. в квартал</w:t>
            </w:r>
          </w:p>
        </w:tc>
      </w:tr>
      <w:tr>
        <w:trPr>
          <w:trHeight w:hRule="atLeast" w:val="1"/>
        </w:trPr>
        <w:tc>
          <w:tcPr>
            <w:tcW w:type="dxa" w:w="2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</w:tcPr>
          <w:p w14:paraId="7B00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выплаты депутатам  </w:t>
            </w:r>
          </w:p>
        </w:tc>
        <w:tc>
          <w:tcPr>
            <w:tcW w:type="dxa" w:w="10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</w:tcPr>
          <w:p w14:paraId="7C00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341,0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</w:tcPr>
          <w:p w14:paraId="7D00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339,7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7E00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99,6</w:t>
            </w:r>
          </w:p>
        </w:tc>
        <w:tc>
          <w:tcPr>
            <w:tcW w:type="dxa" w:w="43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</w:tcPr>
          <w:p w14:paraId="7F00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По 12,0 тыс. руб. в квартал каждому</w:t>
            </w:r>
          </w:p>
        </w:tc>
      </w:tr>
      <w:tr>
        <w:trPr>
          <w:trHeight w:hRule="atLeast" w:val="1976"/>
        </w:trPr>
        <w:tc>
          <w:tcPr>
            <w:tcW w:type="dxa" w:w="2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</w:tcPr>
          <w:p w14:paraId="8000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Прочие расходы совета депутатов</w:t>
            </w:r>
          </w:p>
        </w:tc>
        <w:tc>
          <w:tcPr>
            <w:tcW w:type="dxa" w:w="10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</w:tcPr>
          <w:p w14:paraId="8100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926,8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</w:tcPr>
          <w:p w14:paraId="8200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759,2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8300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81,0</w:t>
            </w:r>
          </w:p>
        </w:tc>
        <w:tc>
          <w:tcPr>
            <w:tcW w:type="dxa" w:w="43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</w:tcPr>
          <w:p w14:paraId="8400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 израсходовано:</w:t>
            </w:r>
          </w:p>
          <w:p w14:paraId="8500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 оплату по Договору с самозанятым на консультации по правовым вопросам: 480,0 тыс. руб.</w:t>
            </w:r>
          </w:p>
          <w:p w14:paraId="8600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 оплату по Договорам на оказание юридических услуг 216,9 тыс. руб.</w:t>
            </w:r>
          </w:p>
          <w:p w14:paraId="8700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 xml:space="preserve">на </w:t>
            </w:r>
            <w:r>
              <w:rPr>
                <w:rFonts w:ascii="Times New Roman" w:hAnsi="Times New Roman"/>
              </w:rPr>
              <w:t>Публикации в СМИ 40,4 тыс. руб.</w:t>
            </w:r>
          </w:p>
          <w:p w14:paraId="8800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</w:p>
        </w:tc>
      </w:tr>
      <w:tr>
        <w:trPr>
          <w:trHeight w:hRule="atLeast" w:val="1"/>
        </w:trPr>
        <w:tc>
          <w:tcPr>
            <w:tcW w:type="dxa" w:w="2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</w:tcPr>
          <w:p w14:paraId="89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Расходы на содержание</w:t>
            </w:r>
            <w:r>
              <w:rPr>
                <w:rFonts w:ascii="Times New Roman" w:hAnsi="Times New Roman"/>
              </w:rPr>
              <w:t xml:space="preserve"> (ОМСУ)</w:t>
            </w:r>
            <w:r>
              <w:rPr>
                <w:rFonts w:ascii="Times New Roman" w:hAnsi="Times New Roman"/>
              </w:rPr>
              <w:t xml:space="preserve"> органа местного самоуправления (Администрации)</w:t>
            </w:r>
          </w:p>
          <w:p w14:paraId="8A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соответствии с </w:t>
            </w:r>
            <w:r>
              <w:rPr>
                <w:rFonts w:ascii="Times New Roman" w:hAnsi="Times New Roman"/>
              </w:rPr>
              <w:t>формой мониторинга соблюдения н</w:t>
            </w:r>
            <w:r>
              <w:rPr>
                <w:rFonts w:ascii="Times New Roman" w:hAnsi="Times New Roman"/>
              </w:rPr>
              <w:t>ормативо</w:t>
            </w:r>
            <w:r>
              <w:rPr>
                <w:rFonts w:ascii="Times New Roman" w:hAnsi="Times New Roman"/>
              </w:rPr>
              <w:t>в формирования расходов на содержание ОМСУ (норматив в 2024 году не превышен)</w:t>
            </w:r>
          </w:p>
        </w:tc>
        <w:tc>
          <w:tcPr>
            <w:tcW w:type="dxa" w:w="10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</w:tcPr>
          <w:p w14:paraId="8B00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20 594,1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</w:tcPr>
          <w:p w14:paraId="8C00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20 061,5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8D00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97,41</w:t>
            </w:r>
          </w:p>
        </w:tc>
        <w:tc>
          <w:tcPr>
            <w:tcW w:type="dxa" w:w="43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</w:tcPr>
          <w:p w14:paraId="8E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Получена</w:t>
            </w:r>
            <w:r>
              <w:rPr>
                <w:rFonts w:ascii="Times New Roman" w:hAnsi="Times New Roman"/>
              </w:rPr>
              <w:t xml:space="preserve"> Дотация на выравнивание бюджетной обеспеченности в сумме 11 989,1 тыс. руб. из бюджета Лен. области на содержание органов местного управления (в том числе на зарплату муниципальных, и немуниципальных служащих в соответствии с действующим законодательством)</w:t>
            </w:r>
            <w:r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 xml:space="preserve">По зарплате исполнено: </w:t>
            </w:r>
          </w:p>
          <w:p w14:paraId="8F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15 554,9 </w:t>
            </w:r>
            <w:r>
              <w:rPr>
                <w:rFonts w:ascii="Times New Roman" w:hAnsi="Times New Roman"/>
              </w:rPr>
              <w:t>тыс. руб. (в том числе по Исп. листам суда по восстановлению в должности и Мировым соглашениям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3 433,4 тыс. руб.)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90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начисления на з/пл,</w:t>
            </w:r>
            <w:r>
              <w:rPr>
                <w:rFonts w:ascii="Times New Roman" w:hAnsi="Times New Roman"/>
              </w:rPr>
              <w:t>1976,0 тыс. руб.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91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услуги связи</w:t>
            </w:r>
            <w:r>
              <w:rPr>
                <w:rFonts w:ascii="Times New Roman" w:hAnsi="Times New Roman"/>
              </w:rPr>
              <w:t xml:space="preserve"> 71,2 тыс. руб.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92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коммунальные</w:t>
            </w:r>
            <w:r>
              <w:rPr>
                <w:rFonts w:ascii="Times New Roman" w:hAnsi="Times New Roman"/>
              </w:rPr>
              <w:t xml:space="preserve"> расходы 8,3 тыс. руб.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93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канц. хоз.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товары 28,8 тыс. руб.</w:t>
            </w:r>
          </w:p>
          <w:p w14:paraId="94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по содержанию имущества – 119,3 </w:t>
            </w:r>
            <w:r>
              <w:rPr>
                <w:rFonts w:ascii="Times New Roman" w:hAnsi="Times New Roman"/>
              </w:rPr>
              <w:t>т.р</w:t>
            </w:r>
            <w:r>
              <w:rPr>
                <w:rFonts w:ascii="Times New Roman" w:hAnsi="Times New Roman"/>
              </w:rPr>
              <w:t>.</w:t>
            </w:r>
          </w:p>
          <w:p w14:paraId="95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 увеличение стоимости основных средств в первоначальный план = 300,0 тыс. руб. внесены изменения</w:t>
            </w:r>
            <w:r>
              <w:rPr>
                <w:rFonts w:ascii="Times New Roman" w:hAnsi="Times New Roman"/>
              </w:rPr>
              <w:t xml:space="preserve"> в статью бюджета 25.12.24 г.</w:t>
            </w:r>
            <w:r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 xml:space="preserve">в связи с </w:t>
            </w:r>
            <w:r>
              <w:rPr>
                <w:rFonts w:ascii="Times New Roman" w:hAnsi="Times New Roman"/>
              </w:rPr>
              <w:t>экономи</w:t>
            </w:r>
            <w:r>
              <w:rPr>
                <w:rFonts w:ascii="Times New Roman" w:hAnsi="Times New Roman"/>
              </w:rPr>
              <w:t>ей</w:t>
            </w:r>
            <w:r>
              <w:rPr>
                <w:rFonts w:ascii="Times New Roman" w:hAnsi="Times New Roman"/>
              </w:rPr>
              <w:t xml:space="preserve"> по статье в сумме 137 тыс. руб.) Исполнено на 163,9 тыс. руб. В 2023 году по этой статье исполнено 440,0 тыс. руб.</w:t>
            </w:r>
          </w:p>
          <w:p w14:paraId="96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 обеспечение функционирования интернет</w:t>
            </w: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сайта исполнено 221,0 тыс. руб.</w:t>
            </w:r>
          </w:p>
          <w:p w14:paraId="97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на </w:t>
            </w:r>
            <w:r>
              <w:rPr>
                <w:rFonts w:ascii="Times New Roman" w:hAnsi="Times New Roman"/>
              </w:rPr>
              <w:t>программное обеспечение</w:t>
            </w:r>
            <w:r>
              <w:rPr>
                <w:rFonts w:ascii="Times New Roman" w:hAnsi="Times New Roman"/>
              </w:rPr>
              <w:t xml:space="preserve"> и информационные системы </w:t>
            </w:r>
            <w:r>
              <w:rPr>
                <w:rFonts w:ascii="Times New Roman" w:hAnsi="Times New Roman"/>
              </w:rPr>
              <w:t>1 184,3 тыс. руб.</w:t>
            </w:r>
          </w:p>
          <w:p w14:paraId="98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на публикации в СМИ муниципальных правовых актов - 63,4 </w:t>
            </w:r>
            <w:r>
              <w:rPr>
                <w:rFonts w:ascii="Times New Roman" w:hAnsi="Times New Roman"/>
              </w:rPr>
              <w:t>тыс. руб.</w:t>
            </w:r>
          </w:p>
          <w:p w14:paraId="99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доп. образование и повышение квалификации – 15,5 </w:t>
            </w:r>
            <w:r>
              <w:rPr>
                <w:rFonts w:ascii="Times New Roman" w:hAnsi="Times New Roman"/>
              </w:rPr>
              <w:t>тыс. руб.</w:t>
            </w:r>
          </w:p>
        </w:tc>
      </w:tr>
      <w:tr>
        <w:trPr>
          <w:trHeight w:hRule="atLeast" w:val="1032"/>
        </w:trPr>
        <w:tc>
          <w:tcPr>
            <w:tcW w:type="dxa" w:w="2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</w:tcPr>
          <w:p w14:paraId="9A00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Затраты на ВУС</w:t>
            </w:r>
          </w:p>
        </w:tc>
        <w:tc>
          <w:tcPr>
            <w:tcW w:type="dxa" w:w="10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</w:tcPr>
          <w:p w14:paraId="9B00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346,4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</w:tcPr>
          <w:p w14:paraId="9C00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346,4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9D00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type="dxa" w:w="43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</w:tcPr>
          <w:p w14:paraId="9E00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 ведение военно-учетного стола выделяется субвенция из Федерального </w:t>
            </w:r>
            <w:r>
              <w:rPr>
                <w:rFonts w:ascii="Times New Roman" w:hAnsi="Times New Roman"/>
              </w:rPr>
              <w:t>бюджета</w:t>
            </w:r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 исполнение</w:t>
            </w:r>
            <w:r>
              <w:rPr>
                <w:rFonts w:ascii="Times New Roman" w:hAnsi="Times New Roman"/>
              </w:rPr>
              <w:t xml:space="preserve"> 100%</w:t>
            </w:r>
          </w:p>
        </w:tc>
      </w:tr>
      <w:tr>
        <w:trPr>
          <w:trHeight w:hRule="atLeast" w:val="1"/>
        </w:trPr>
        <w:tc>
          <w:tcPr>
            <w:tcW w:type="dxa" w:w="2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</w:tcPr>
          <w:p w14:paraId="9F00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Пожарная безопасность</w:t>
            </w:r>
            <w:r>
              <w:rPr>
                <w:rFonts w:ascii="Times New Roman" w:hAnsi="Times New Roman"/>
              </w:rPr>
              <w:t xml:space="preserve"> и мероприятия по ГО и ЧС</w:t>
            </w:r>
          </w:p>
        </w:tc>
        <w:tc>
          <w:tcPr>
            <w:tcW w:type="dxa" w:w="10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</w:tcPr>
          <w:p w14:paraId="A000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117,2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</w:tcPr>
          <w:p w14:paraId="A100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117,2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A200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type="dxa" w:w="43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</w:tcPr>
          <w:p w14:paraId="A300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2023 г. при плане 1 814,4 тыс. руб. исполнено 1776,4 тыс. руб. из них 520 тыс. руб. истрачено на очистку </w:t>
            </w:r>
            <w:r>
              <w:rPr>
                <w:rFonts w:ascii="Times New Roman" w:hAnsi="Times New Roman"/>
              </w:rPr>
              <w:t>пож</w:t>
            </w:r>
            <w:r>
              <w:rPr>
                <w:rFonts w:ascii="Times New Roman" w:hAnsi="Times New Roman"/>
              </w:rPr>
              <w:t xml:space="preserve">. Водоемов, которые на самом деле не чистились. В 2024 </w:t>
            </w:r>
            <w:r>
              <w:rPr>
                <w:rFonts w:ascii="Times New Roman" w:hAnsi="Times New Roman"/>
              </w:rPr>
              <w:t>году  за</w:t>
            </w:r>
            <w:r>
              <w:rPr>
                <w:rFonts w:ascii="Times New Roman" w:hAnsi="Times New Roman"/>
              </w:rPr>
              <w:t xml:space="preserve"> истраченные средства (в 10 раз меньшие чем в 2023 г. по этой статье) Восстановлена система оповещения поселка</w:t>
            </w:r>
            <w:r>
              <w:rPr>
                <w:rFonts w:ascii="Times New Roman" w:hAnsi="Times New Roman"/>
              </w:rPr>
              <w:t xml:space="preserve"> и проводились мероприятия по её обслуживанию. </w:t>
            </w:r>
          </w:p>
        </w:tc>
      </w:tr>
      <w:tr>
        <w:trPr>
          <w:trHeight w:hRule="atLeast" w:val="70"/>
        </w:trPr>
        <w:tc>
          <w:tcPr>
            <w:tcW w:type="dxa" w:w="2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</w:tcPr>
          <w:p w14:paraId="A400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Дорожный фонд </w:t>
            </w:r>
          </w:p>
        </w:tc>
        <w:tc>
          <w:tcPr>
            <w:tcW w:type="dxa" w:w="10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</w:tcPr>
          <w:p w14:paraId="A500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132,5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</w:tcPr>
          <w:p w14:paraId="A600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634,9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A700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76,7</w:t>
            </w:r>
          </w:p>
        </w:tc>
        <w:tc>
          <w:tcPr>
            <w:tcW w:type="dxa" w:w="43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</w:tcPr>
          <w:p w14:paraId="A8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Дорожный фонд в 2024 г. формируется из доходов по Акцизам, Дотации из Областного бюджета по Соглашению и средств местного бюджета </w:t>
            </w:r>
            <w:r>
              <w:rPr>
                <w:rFonts w:ascii="Times New Roman" w:hAnsi="Times New Roman"/>
              </w:rPr>
              <w:t>Большеижорского</w:t>
            </w:r>
            <w:r>
              <w:rPr>
                <w:rFonts w:ascii="Times New Roman" w:hAnsi="Times New Roman"/>
              </w:rPr>
              <w:t xml:space="preserve"> ГП. В 2024 году произведен ремонт дорог общего пользования местного значения по ул.:</w:t>
            </w:r>
          </w:p>
          <w:p w14:paraId="A9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ул. Водопроводная (от Тупикового переулка)</w:t>
            </w:r>
          </w:p>
          <w:p w14:paraId="AA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ул. Комсомольская,</w:t>
            </w:r>
          </w:p>
          <w:p w14:paraId="AB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ул. Октябрьская,</w:t>
            </w:r>
          </w:p>
          <w:p w14:paraId="AC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ул. Ломаная (от ул. Песочная до ул. Октябрьская),</w:t>
            </w:r>
          </w:p>
          <w:p w14:paraId="AD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ул. Луговая (от ул. Песочная до ул. Октябрьская),</w:t>
            </w:r>
          </w:p>
          <w:p w14:paraId="AE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ул. Новая,</w:t>
            </w:r>
          </w:p>
          <w:p w14:paraId="AF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Тупиковый переулок (от ул. Октябрьская до ул. Песочной),</w:t>
            </w:r>
          </w:p>
          <w:p w14:paraId="B0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ул. Песочная (от ул. </w:t>
            </w:r>
            <w:r>
              <w:rPr>
                <w:rFonts w:ascii="Times New Roman" w:hAnsi="Times New Roman"/>
              </w:rPr>
              <w:t>Сургина</w:t>
            </w:r>
            <w:r>
              <w:rPr>
                <w:rFonts w:ascii="Times New Roman" w:hAnsi="Times New Roman"/>
              </w:rPr>
              <w:t xml:space="preserve"> до ул. Луговая),</w:t>
            </w:r>
          </w:p>
          <w:p w14:paraId="B1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ул. Ломаная (от ул. Луговая до ул. Зелёная),</w:t>
            </w:r>
          </w:p>
          <w:p w14:paraId="B2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у</w:t>
            </w:r>
            <w:r>
              <w:rPr>
                <w:rFonts w:ascii="Times New Roman" w:hAnsi="Times New Roman"/>
              </w:rPr>
              <w:t>л</w:t>
            </w:r>
            <w:r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>Сургина</w:t>
            </w:r>
            <w:r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>от ул. Луговая до ул. Зелёная),</w:t>
            </w:r>
          </w:p>
          <w:p w14:paraId="B3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</w:rPr>
            </w:pPr>
          </w:p>
          <w:p w14:paraId="B4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Дорожный фонд в 2023 г. формировался из доходов по Акцизам, Дотации из Областного бюджета по Соглашению и средств местного бюджета. При плане 14 135,1 </w:t>
            </w:r>
            <w:r>
              <w:rPr>
                <w:rFonts w:ascii="Times New Roman" w:hAnsi="Times New Roman"/>
              </w:rPr>
              <w:t>тыс.руб</w:t>
            </w:r>
            <w:r>
              <w:rPr>
                <w:rFonts w:ascii="Times New Roman" w:hAnsi="Times New Roman"/>
              </w:rPr>
              <w:t>. Исполнение 13 309,8 тыс. руб.</w:t>
            </w:r>
          </w:p>
          <w:p w14:paraId="B5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</w:rPr>
            </w:pPr>
          </w:p>
          <w:p w14:paraId="B6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Дорожный фонд в 2025 г. формируется из доходов по Акцизам и средств местного бюджета </w:t>
            </w:r>
            <w:r>
              <w:rPr>
                <w:rFonts w:ascii="Times New Roman" w:hAnsi="Times New Roman"/>
              </w:rPr>
              <w:t>Большеижорского</w:t>
            </w:r>
            <w:r>
              <w:rPr>
                <w:rFonts w:ascii="Times New Roman" w:hAnsi="Times New Roman"/>
              </w:rPr>
              <w:t xml:space="preserve"> ГП. План 2775,0 тыс. руб. </w:t>
            </w:r>
            <w:r>
              <w:rPr>
                <w:rFonts w:ascii="Times New Roman" w:hAnsi="Times New Roman"/>
              </w:rPr>
              <w:t>( расходы</w:t>
            </w:r>
            <w:r>
              <w:rPr>
                <w:rFonts w:ascii="Times New Roman" w:hAnsi="Times New Roman"/>
              </w:rPr>
              <w:t xml:space="preserve"> бюджета БГП) План по акцизам 1078,9 тыс. руб.</w:t>
            </w:r>
          </w:p>
          <w:p w14:paraId="B7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</w:rPr>
            </w:pPr>
          </w:p>
          <w:p w14:paraId="B800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</w:p>
        </w:tc>
      </w:tr>
      <w:tr>
        <w:trPr>
          <w:trHeight w:hRule="atLeast" w:val="1"/>
        </w:trPr>
        <w:tc>
          <w:tcPr>
            <w:tcW w:type="dxa" w:w="2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</w:tcPr>
          <w:p w14:paraId="B900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Другие вопросы в области национальной экономики </w:t>
            </w:r>
          </w:p>
        </w:tc>
        <w:tc>
          <w:tcPr>
            <w:tcW w:type="dxa" w:w="10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</w:tcPr>
          <w:p w14:paraId="BA00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111,2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</w:tcPr>
          <w:p w14:paraId="BB00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111,2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BC00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type="dxa" w:w="43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</w:tcPr>
          <w:p w14:paraId="BD00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Мероприятия по инвентаризации и межеванию земельных участков для развития жилой застройки в </w:t>
            </w:r>
            <w:r>
              <w:rPr>
                <w:rFonts w:ascii="Times New Roman" w:hAnsi="Times New Roman"/>
              </w:rPr>
              <w:t>Большеижорском</w:t>
            </w:r>
            <w:r>
              <w:rPr>
                <w:rFonts w:ascii="Times New Roman" w:hAnsi="Times New Roman"/>
              </w:rPr>
              <w:t xml:space="preserve"> ГП</w:t>
            </w:r>
          </w:p>
        </w:tc>
      </w:tr>
      <w:tr>
        <w:trPr>
          <w:trHeight w:hRule="atLeast" w:val="1"/>
        </w:trPr>
        <w:tc>
          <w:tcPr>
            <w:tcW w:type="dxa" w:w="2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</w:tcPr>
          <w:p w14:paraId="BE00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Жилищное хозяйство</w:t>
            </w:r>
          </w:p>
        </w:tc>
        <w:tc>
          <w:tcPr>
            <w:tcW w:type="dxa" w:w="10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</w:tcPr>
          <w:p w14:paraId="BF00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632,0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</w:tcPr>
          <w:p w14:paraId="C000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593,1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C100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93,9</w:t>
            </w:r>
          </w:p>
        </w:tc>
        <w:tc>
          <w:tcPr>
            <w:tcW w:type="dxa" w:w="43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</w:tcPr>
          <w:p w14:paraId="C200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Оплата взносов в Фонд капитального ремонта</w:t>
            </w:r>
          </w:p>
        </w:tc>
      </w:tr>
      <w:tr>
        <w:trPr>
          <w:trHeight w:hRule="atLeast" w:val="1"/>
        </w:trPr>
        <w:tc>
          <w:tcPr>
            <w:tcW w:type="dxa" w:w="2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</w:tcPr>
          <w:p w14:paraId="C300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Коммунальное хозяйство </w:t>
            </w:r>
          </w:p>
        </w:tc>
        <w:tc>
          <w:tcPr>
            <w:tcW w:type="dxa" w:w="10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</w:tcPr>
          <w:p w14:paraId="C400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2 725,0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</w:tcPr>
          <w:p w14:paraId="C500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2 725,0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C600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type="dxa" w:w="43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</w:tcPr>
          <w:p w14:paraId="C700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Оплата Исполнительного листа суда по возмещению затрат по договору 2016 года на выполнение проектно-сметной документации по газификации по ул. Сосновая, Приморское ш., ул. Пионерская</w:t>
            </w:r>
          </w:p>
        </w:tc>
      </w:tr>
      <w:tr>
        <w:trPr>
          <w:trHeight w:hRule="atLeast" w:val="1"/>
        </w:trPr>
        <w:tc>
          <w:tcPr>
            <w:tcW w:type="dxa" w:w="2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</w:tcPr>
          <w:p w14:paraId="C800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Благоустройство</w:t>
            </w:r>
          </w:p>
        </w:tc>
        <w:tc>
          <w:tcPr>
            <w:tcW w:type="dxa" w:w="10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</w:tcPr>
          <w:p w14:paraId="C900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  <w:r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175</w:t>
            </w:r>
            <w:r>
              <w:rPr>
                <w:rFonts w:ascii="Times New Roman" w:hAnsi="Times New Roman"/>
              </w:rPr>
              <w:t>,7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</w:tcPr>
          <w:p w14:paraId="CA00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16 789,1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CB00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97,8</w:t>
            </w:r>
          </w:p>
        </w:tc>
        <w:tc>
          <w:tcPr>
            <w:tcW w:type="dxa" w:w="43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</w:tcPr>
          <w:p w14:paraId="CC00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расходам на Благоустройство в 2024 году:</w:t>
            </w:r>
          </w:p>
          <w:p w14:paraId="CD000000">
            <w:pPr>
              <w:pStyle w:val="Style_3"/>
              <w:widowControl w:val="1"/>
              <w:numPr>
                <w:ilvl w:val="0"/>
                <w:numId w:val="3"/>
              </w:num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запланирована субсидия на выполнение Муниципального задания МБУ Ижора в сумме 5 915,0 </w:t>
            </w:r>
            <w:r>
              <w:rPr>
                <w:rFonts w:ascii="Times New Roman" w:hAnsi="Times New Roman"/>
              </w:rPr>
              <w:t>тыс. руб. Исполнено 100%.</w:t>
            </w:r>
          </w:p>
          <w:p w14:paraId="CE000000">
            <w:pPr>
              <w:pStyle w:val="Style_3"/>
              <w:widowControl w:val="1"/>
              <w:numPr>
                <w:ilvl w:val="0"/>
                <w:numId w:val="3"/>
              </w:num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Уличное освещение: План 400,0 тыс. руб. Исполнено 329,2 (т. е.82,3%).</w:t>
            </w:r>
          </w:p>
          <w:p w14:paraId="CF000000">
            <w:pPr>
              <w:pStyle w:val="Style_3"/>
              <w:widowControl w:val="1"/>
              <w:numPr>
                <w:ilvl w:val="0"/>
                <w:numId w:val="3"/>
              </w:num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Спортивно игровая площадка «</w:t>
            </w:r>
            <w:r>
              <w:rPr>
                <w:rFonts w:ascii="Times New Roman" w:hAnsi="Times New Roman"/>
              </w:rPr>
              <w:t>Спортик</w:t>
            </w:r>
            <w:r>
              <w:rPr>
                <w:rFonts w:ascii="Times New Roman" w:hAnsi="Times New Roman"/>
              </w:rPr>
              <w:t>» План</w:t>
            </w:r>
            <w:r>
              <w:rPr>
                <w:rFonts w:ascii="Times New Roman" w:hAnsi="Times New Roman"/>
              </w:rPr>
              <w:t xml:space="preserve"> = 10 000,0 тыс. руб. в том числе Субсидия в рамках нац. Проекта «Комфортная городская среда» = 7 100,0 тыс. руб. и средства </w:t>
            </w:r>
            <w:r>
              <w:rPr>
                <w:rFonts w:ascii="Times New Roman" w:hAnsi="Times New Roman"/>
              </w:rPr>
              <w:t xml:space="preserve">местного бюджета </w:t>
            </w:r>
            <w:r>
              <w:rPr>
                <w:rFonts w:ascii="Times New Roman" w:hAnsi="Times New Roman"/>
              </w:rPr>
              <w:t>Большеижорского</w:t>
            </w:r>
            <w:r>
              <w:rPr>
                <w:rFonts w:ascii="Times New Roman" w:hAnsi="Times New Roman"/>
              </w:rPr>
              <w:t xml:space="preserve"> ГП </w:t>
            </w:r>
            <w:r>
              <w:rPr>
                <w:rFonts w:ascii="Times New Roman" w:hAnsi="Times New Roman"/>
              </w:rPr>
              <w:t xml:space="preserve">в сумме 2 900,0 </w:t>
            </w:r>
            <w:r>
              <w:rPr>
                <w:rFonts w:ascii="Times New Roman" w:hAnsi="Times New Roman"/>
              </w:rPr>
              <w:t>тыс. руб. Исполнено 100%.</w:t>
            </w:r>
          </w:p>
          <w:p w14:paraId="D0000000">
            <w:pPr>
              <w:pStyle w:val="Style_3"/>
              <w:widowControl w:val="1"/>
              <w:spacing w:after="0" w:line="240" w:lineRule="auto"/>
              <w:ind/>
              <w:rPr>
                <w:rFonts w:ascii="Times New Roman" w:hAnsi="Times New Roman"/>
              </w:rPr>
            </w:pPr>
          </w:p>
          <w:p w14:paraId="D1000000">
            <w:pPr>
              <w:widowControl w:val="1"/>
              <w:spacing w:after="0" w:line="240" w:lineRule="auto"/>
              <w:ind w:left="360"/>
              <w:rPr>
                <w:rFonts w:ascii="Times New Roman" w:hAnsi="Times New Roman"/>
              </w:rPr>
            </w:pPr>
          </w:p>
          <w:p w14:paraId="D2000000">
            <w:pPr>
              <w:pStyle w:val="Style_3"/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</w:p>
        </w:tc>
      </w:tr>
      <w:tr>
        <w:trPr>
          <w:trHeight w:hRule="atLeast" w:val="1"/>
        </w:trPr>
        <w:tc>
          <w:tcPr>
            <w:tcW w:type="dxa" w:w="2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</w:tcPr>
          <w:p w14:paraId="D300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Молодежная политика</w:t>
            </w:r>
          </w:p>
        </w:tc>
        <w:tc>
          <w:tcPr>
            <w:tcW w:type="dxa" w:w="10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</w:tcPr>
          <w:p w14:paraId="D400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5 720,0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</w:tcPr>
          <w:p w14:paraId="D500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720,0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D600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type="dxa" w:w="43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</w:tcPr>
          <w:p w14:paraId="D700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расходам на Молодежную политику в 2024 году:</w:t>
            </w:r>
          </w:p>
          <w:p w14:paraId="D8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запланирована субсидия на выполнение Муниципального задания МБУ Ижора в сумме 5 720,0 </w:t>
            </w:r>
            <w:r>
              <w:rPr>
                <w:rFonts w:ascii="Times New Roman" w:hAnsi="Times New Roman"/>
              </w:rPr>
              <w:t>тыс. руб. Исполнено 100%.</w:t>
            </w:r>
          </w:p>
          <w:p w14:paraId="D900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</w:p>
        </w:tc>
      </w:tr>
      <w:tr>
        <w:trPr>
          <w:trHeight w:hRule="atLeast" w:val="1"/>
        </w:trPr>
        <w:tc>
          <w:tcPr>
            <w:tcW w:type="dxa" w:w="2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</w:tcPr>
          <w:p w14:paraId="DA00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Социальные выплаты -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доп. п</w:t>
            </w:r>
            <w:r>
              <w:rPr>
                <w:rFonts w:ascii="Times New Roman" w:hAnsi="Times New Roman"/>
              </w:rPr>
              <w:t>енсии</w:t>
            </w:r>
            <w:r>
              <w:rPr>
                <w:rFonts w:ascii="Times New Roman" w:hAnsi="Times New Roman"/>
              </w:rPr>
              <w:t xml:space="preserve"> бывших</w:t>
            </w:r>
            <w:r>
              <w:rPr>
                <w:rFonts w:ascii="Times New Roman" w:hAnsi="Times New Roman"/>
              </w:rPr>
              <w:t xml:space="preserve"> муниципальных служащих</w:t>
            </w:r>
          </w:p>
        </w:tc>
        <w:tc>
          <w:tcPr>
            <w:tcW w:type="dxa" w:w="10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</w:tcPr>
          <w:p w14:paraId="DB00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592,1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</w:tcPr>
          <w:p w14:paraId="DC00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571,1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DD00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98,7</w:t>
            </w:r>
          </w:p>
        </w:tc>
        <w:tc>
          <w:tcPr>
            <w:tcW w:type="dxa" w:w="43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</w:tcPr>
          <w:p w14:paraId="DE00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доплата к пенсии муниципальным служащим</w:t>
            </w:r>
          </w:p>
        </w:tc>
      </w:tr>
      <w:tr>
        <w:trPr>
          <w:trHeight w:hRule="atLeast" w:val="1"/>
        </w:trPr>
        <w:tc>
          <w:tcPr>
            <w:tcW w:type="dxa" w:w="10377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</w:tcPr>
          <w:p w14:paraId="DF00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Соглашениям по передаче полномочий в том числе:</w:t>
            </w:r>
          </w:p>
        </w:tc>
      </w:tr>
      <w:tr>
        <w:trPr>
          <w:trHeight w:hRule="atLeast" w:val="1"/>
        </w:trPr>
        <w:tc>
          <w:tcPr>
            <w:tcW w:type="dxa" w:w="2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</w:tcPr>
          <w:p w14:paraId="E000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теплоснабжению</w:t>
            </w:r>
          </w:p>
        </w:tc>
        <w:tc>
          <w:tcPr>
            <w:tcW w:type="dxa" w:w="10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</w:tcPr>
          <w:p w14:paraId="E100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</w:tcPr>
          <w:p w14:paraId="E200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E300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type="dxa" w:w="43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</w:tcPr>
          <w:p w14:paraId="E400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передача полномочий по теплоснабжению поселения </w:t>
            </w:r>
            <w:r>
              <w:rPr>
                <w:rFonts w:ascii="Times New Roman" w:hAnsi="Times New Roman"/>
              </w:rPr>
              <w:t>Отделу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по </w:t>
            </w:r>
            <w:r>
              <w:rPr>
                <w:rFonts w:ascii="Times New Roman" w:hAnsi="Times New Roman"/>
              </w:rPr>
              <w:t>ЖКХ</w:t>
            </w:r>
            <w:r>
              <w:rPr>
                <w:rFonts w:ascii="Times New Roman" w:hAnsi="Times New Roman"/>
              </w:rPr>
              <w:t xml:space="preserve"> Администрации</w:t>
            </w:r>
            <w:r>
              <w:rPr>
                <w:rFonts w:ascii="Times New Roman" w:hAnsi="Times New Roman"/>
              </w:rPr>
              <w:t xml:space="preserve"> Ломоносовского </w:t>
            </w:r>
            <w:r>
              <w:rPr>
                <w:rFonts w:ascii="Times New Roman" w:hAnsi="Times New Roman"/>
              </w:rPr>
              <w:t>мун</w:t>
            </w:r>
            <w:r>
              <w:rPr>
                <w:rFonts w:ascii="Times New Roman" w:hAnsi="Times New Roman"/>
              </w:rPr>
              <w:t xml:space="preserve">. р-на ЛО </w:t>
            </w:r>
          </w:p>
        </w:tc>
      </w:tr>
      <w:tr>
        <w:trPr>
          <w:trHeight w:hRule="atLeast" w:val="1"/>
        </w:trPr>
        <w:tc>
          <w:tcPr>
            <w:tcW w:type="dxa" w:w="2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</w:tcPr>
          <w:p w14:paraId="E500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Финансовый контроль Комитетом финансов Ломоносовского </w:t>
            </w:r>
            <w:r>
              <w:rPr>
                <w:rFonts w:ascii="Times New Roman" w:hAnsi="Times New Roman"/>
              </w:rPr>
              <w:t>мун</w:t>
            </w:r>
            <w:r>
              <w:rPr>
                <w:rFonts w:ascii="Times New Roman" w:hAnsi="Times New Roman"/>
              </w:rPr>
              <w:t>. р-на ЛО</w:t>
            </w:r>
          </w:p>
        </w:tc>
        <w:tc>
          <w:tcPr>
            <w:tcW w:type="dxa" w:w="10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</w:tcPr>
          <w:p w14:paraId="E600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57,4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</w:tcPr>
          <w:p w14:paraId="E700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57,4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E800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type="dxa" w:w="43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</w:tcPr>
          <w:p w14:paraId="E900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Финансовый контроль исполнения бюджета поселения</w:t>
            </w:r>
          </w:p>
        </w:tc>
      </w:tr>
      <w:tr>
        <w:trPr>
          <w:trHeight w:hRule="atLeast" w:val="1"/>
        </w:trPr>
        <w:tc>
          <w:tcPr>
            <w:tcW w:type="dxa" w:w="2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</w:tcPr>
          <w:p w14:paraId="EA00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Внешняя проверка отчетов об исполнении бюджета контрольно-счетной палатой</w:t>
            </w:r>
          </w:p>
        </w:tc>
        <w:tc>
          <w:tcPr>
            <w:tcW w:type="dxa" w:w="10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</w:tcPr>
          <w:p w14:paraId="EB00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14,98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</w:tcPr>
          <w:p w14:paraId="EC00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14,98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ED00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type="dxa" w:w="43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</w:tcPr>
          <w:p w14:paraId="EE00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Финансовый контроль отчетности по исполнению бюджета поселения</w:t>
            </w:r>
          </w:p>
        </w:tc>
      </w:tr>
      <w:tr>
        <w:trPr>
          <w:trHeight w:hRule="atLeast" w:val="1"/>
        </w:trPr>
        <w:tc>
          <w:tcPr>
            <w:tcW w:type="dxa" w:w="2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</w:tcPr>
          <w:p w14:paraId="EF00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</w:rPr>
              <w:t xml:space="preserve">Всего </w:t>
            </w:r>
          </w:p>
        </w:tc>
        <w:tc>
          <w:tcPr>
            <w:tcW w:type="dxa" w:w="10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</w:tcPr>
          <w:p w14:paraId="F000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</w:rPr>
              <w:t>52</w:t>
            </w:r>
            <w:r>
              <w:rPr>
                <w:rFonts w:ascii="Times New Roman" w:hAnsi="Times New Roman"/>
                <w:b w:val="1"/>
              </w:rPr>
              <w:t xml:space="preserve"> </w:t>
            </w:r>
            <w:r>
              <w:rPr>
                <w:rFonts w:ascii="Times New Roman" w:hAnsi="Times New Roman"/>
                <w:b w:val="1"/>
              </w:rPr>
              <w:t>824</w:t>
            </w:r>
            <w:r>
              <w:rPr>
                <w:rFonts w:ascii="Times New Roman" w:hAnsi="Times New Roman"/>
                <w:b w:val="1"/>
              </w:rPr>
              <w:t>,</w:t>
            </w:r>
            <w:r>
              <w:rPr>
                <w:rFonts w:ascii="Times New Roman" w:hAnsi="Times New Roman"/>
                <w:b w:val="1"/>
              </w:rPr>
              <w:t>1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</w:tcPr>
          <w:p w14:paraId="F100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</w:rPr>
              <w:t>51</w:t>
            </w:r>
            <w:r>
              <w:rPr>
                <w:rFonts w:ascii="Times New Roman" w:hAnsi="Times New Roman"/>
                <w:b w:val="1"/>
              </w:rPr>
              <w:t xml:space="preserve"> </w:t>
            </w:r>
            <w:r>
              <w:rPr>
                <w:rFonts w:ascii="Times New Roman" w:hAnsi="Times New Roman"/>
                <w:b w:val="1"/>
              </w:rPr>
              <w:t>139</w:t>
            </w:r>
            <w:r>
              <w:rPr>
                <w:rFonts w:ascii="Times New Roman" w:hAnsi="Times New Roman"/>
                <w:b w:val="1"/>
              </w:rPr>
              <w:t>,</w:t>
            </w:r>
            <w:r>
              <w:rPr>
                <w:rFonts w:ascii="Times New Roman" w:hAnsi="Times New Roman"/>
                <w:b w:val="1"/>
              </w:rPr>
              <w:t>3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F200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96,78</w:t>
            </w:r>
          </w:p>
        </w:tc>
        <w:tc>
          <w:tcPr>
            <w:tcW w:type="dxa" w:w="43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</w:tcPr>
          <w:p w14:paraId="F300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</w:p>
        </w:tc>
      </w:tr>
    </w:tbl>
    <w:p w14:paraId="F4000000">
      <w:pPr>
        <w:widowControl w:val="1"/>
        <w:spacing w:after="0" w:line="240" w:lineRule="auto"/>
        <w:ind w:right="-1352"/>
        <w:jc w:val="both"/>
        <w:rPr>
          <w:rFonts w:ascii="Times New Roman" w:hAnsi="Times New Roman"/>
          <w:sz w:val="32"/>
        </w:rPr>
      </w:pPr>
    </w:p>
    <w:p w14:paraId="F5000000">
      <w:pPr>
        <w:widowControl w:val="1"/>
        <w:spacing w:after="0" w:line="240" w:lineRule="auto"/>
        <w:ind w:right="-1352"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  <w:u w:val="single"/>
        </w:rPr>
        <w:t>КО</w:t>
      </w:r>
      <w:r>
        <w:rPr>
          <w:rFonts w:ascii="Times New Roman" w:hAnsi="Times New Roman"/>
          <w:b w:val="1"/>
          <w:sz w:val="32"/>
          <w:u w:val="single"/>
        </w:rPr>
        <w:t>МИССИЯ ПО ВЫЯВЛЕНИЮ ДОЛЖНИКОВ</w:t>
      </w:r>
    </w:p>
    <w:p w14:paraId="F6000000">
      <w:pPr>
        <w:widowControl w:val="1"/>
        <w:spacing w:after="0" w:line="240" w:lineRule="auto"/>
        <w:ind w:firstLine="709" w:right="-1352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Специалистами Администрации </w:t>
      </w:r>
      <w:r>
        <w:rPr>
          <w:rFonts w:ascii="Times New Roman" w:hAnsi="Times New Roman"/>
          <w:sz w:val="32"/>
        </w:rPr>
        <w:t>на постоянной основе</w:t>
      </w:r>
      <w:r>
        <w:rPr>
          <w:rFonts w:ascii="Times New Roman" w:hAnsi="Times New Roman"/>
          <w:sz w:val="32"/>
        </w:rPr>
        <w:t xml:space="preserve"> ведется работа с недоимкой </w:t>
      </w:r>
      <w:r>
        <w:rPr>
          <w:rFonts w:ascii="Times New Roman" w:hAnsi="Times New Roman"/>
          <w:sz w:val="32"/>
        </w:rPr>
        <w:t xml:space="preserve">от </w:t>
      </w:r>
      <w:r>
        <w:rPr>
          <w:rFonts w:ascii="Times New Roman" w:hAnsi="Times New Roman"/>
          <w:sz w:val="32"/>
        </w:rPr>
        <w:t>юридических и физических лиц.</w:t>
      </w:r>
      <w:r>
        <w:rPr>
          <w:rFonts w:ascii="Times New Roman" w:hAnsi="Times New Roman"/>
          <w:sz w:val="32"/>
        </w:rPr>
        <w:t xml:space="preserve"> </w:t>
      </w:r>
      <w:r>
        <w:rPr>
          <w:rFonts w:ascii="Times New Roman" w:hAnsi="Times New Roman"/>
          <w:sz w:val="32"/>
        </w:rPr>
        <w:t>За 2024 год</w:t>
      </w:r>
      <w:r>
        <w:rPr>
          <w:rFonts w:ascii="Times New Roman" w:hAnsi="Times New Roman"/>
          <w:sz w:val="32"/>
        </w:rPr>
        <w:t xml:space="preserve"> </w:t>
      </w:r>
      <w:r>
        <w:rPr>
          <w:rFonts w:ascii="Times New Roman" w:hAnsi="Times New Roman"/>
          <w:sz w:val="32"/>
        </w:rPr>
        <w:t xml:space="preserve">был выявлен должник в </w:t>
      </w:r>
      <w:r>
        <w:rPr>
          <w:rFonts w:ascii="Times New Roman" w:hAnsi="Times New Roman"/>
          <w:sz w:val="32"/>
        </w:rPr>
        <w:t>лице</w:t>
      </w:r>
      <w:r>
        <w:rPr>
          <w:rFonts w:ascii="Times New Roman" w:hAnsi="Times New Roman"/>
          <w:sz w:val="32"/>
        </w:rPr>
        <w:t xml:space="preserve"> ВМК «Ижорец», задолженность по налогам </w:t>
      </w:r>
      <w:r>
        <w:rPr>
          <w:rFonts w:ascii="Times New Roman" w:hAnsi="Times New Roman"/>
          <w:sz w:val="32"/>
        </w:rPr>
        <w:t xml:space="preserve">которого </w:t>
      </w:r>
      <w:r>
        <w:rPr>
          <w:rFonts w:ascii="Times New Roman" w:hAnsi="Times New Roman"/>
          <w:sz w:val="32"/>
        </w:rPr>
        <w:t xml:space="preserve">была перечислена в бюджет. По четырем налогоплательщикам ведется работа. </w:t>
      </w:r>
      <w:r>
        <w:rPr>
          <w:rFonts w:ascii="Times New Roman" w:hAnsi="Times New Roman"/>
          <w:b w:val="1"/>
          <w:i w:val="1"/>
          <w:sz w:val="32"/>
        </w:rPr>
        <w:t xml:space="preserve">            </w:t>
      </w:r>
    </w:p>
    <w:p w14:paraId="F7000000">
      <w:pPr>
        <w:widowControl w:val="1"/>
        <w:spacing w:after="0" w:line="240" w:lineRule="auto"/>
        <w:ind w:right="-1352"/>
        <w:jc w:val="center"/>
        <w:rPr>
          <w:rFonts w:ascii="Times New Roman" w:hAnsi="Times New Roman"/>
          <w:b w:val="1"/>
          <w:sz w:val="32"/>
          <w:u w:val="single"/>
        </w:rPr>
      </w:pPr>
      <w:r>
        <w:rPr>
          <w:rFonts w:ascii="Times New Roman" w:hAnsi="Times New Roman"/>
          <w:b w:val="1"/>
          <w:sz w:val="32"/>
          <w:u w:val="single"/>
        </w:rPr>
        <w:t>Социально - экономическая сфера</w:t>
      </w:r>
    </w:p>
    <w:p w14:paraId="F8000000">
      <w:pPr>
        <w:widowControl w:val="1"/>
        <w:spacing w:after="0" w:line="240" w:lineRule="auto"/>
        <w:ind w:right="-1352"/>
        <w:jc w:val="both"/>
        <w:rPr>
          <w:rFonts w:ascii="Times New Roman" w:hAnsi="Times New Roman"/>
          <w:sz w:val="32"/>
          <w:highlight w:val="white"/>
        </w:rPr>
      </w:pPr>
      <w:r>
        <w:rPr>
          <w:rFonts w:ascii="Times New Roman" w:hAnsi="Times New Roman"/>
          <w:sz w:val="32"/>
          <w:highlight w:val="white"/>
        </w:rPr>
        <w:t>Инфраструктура</w:t>
      </w:r>
      <w:r>
        <w:rPr>
          <w:rFonts w:ascii="Times New Roman" w:hAnsi="Times New Roman"/>
          <w:sz w:val="32"/>
        </w:rPr>
        <w:t xml:space="preserve"> БГП:</w:t>
      </w:r>
    </w:p>
    <w:p w14:paraId="F9000000">
      <w:pPr>
        <w:widowControl w:val="1"/>
        <w:numPr>
          <w:ilvl w:val="0"/>
          <w:numId w:val="4"/>
        </w:numPr>
        <w:spacing w:after="0" w:line="240" w:lineRule="auto"/>
        <w:ind w:right="-1352"/>
        <w:jc w:val="both"/>
        <w:rPr>
          <w:rFonts w:ascii="Times New Roman" w:hAnsi="Times New Roman"/>
          <w:sz w:val="32"/>
          <w:highlight w:val="white"/>
        </w:rPr>
      </w:pPr>
      <w:r>
        <w:rPr>
          <w:rFonts w:ascii="Times New Roman" w:hAnsi="Times New Roman"/>
          <w:sz w:val="32"/>
          <w:highlight w:val="white"/>
        </w:rPr>
        <w:t xml:space="preserve"> </w:t>
      </w:r>
      <w:r>
        <w:rPr>
          <w:rFonts w:ascii="Times New Roman" w:hAnsi="Times New Roman"/>
          <w:sz w:val="32"/>
          <w:highlight w:val="white"/>
        </w:rPr>
        <w:t>МДОУ детский сад «Светлячок»</w:t>
      </w:r>
      <w:r>
        <w:rPr>
          <w:rFonts w:ascii="Times New Roman" w:hAnsi="Times New Roman"/>
          <w:sz w:val="32"/>
          <w:highlight w:val="white"/>
        </w:rPr>
        <w:t xml:space="preserve"> №31</w:t>
      </w:r>
      <w:r>
        <w:rPr>
          <w:rFonts w:ascii="Times New Roman" w:hAnsi="Times New Roman"/>
          <w:sz w:val="32"/>
          <w:highlight w:val="white"/>
        </w:rPr>
        <w:t xml:space="preserve"> </w:t>
      </w:r>
    </w:p>
    <w:p w14:paraId="FA000000">
      <w:pPr>
        <w:widowControl w:val="1"/>
        <w:numPr>
          <w:ilvl w:val="0"/>
          <w:numId w:val="4"/>
        </w:numPr>
        <w:spacing w:after="0" w:line="240" w:lineRule="auto"/>
        <w:ind w:right="-1352"/>
        <w:jc w:val="both"/>
        <w:rPr>
          <w:rFonts w:ascii="Times New Roman" w:hAnsi="Times New Roman"/>
          <w:sz w:val="32"/>
          <w:highlight w:val="white"/>
        </w:rPr>
      </w:pPr>
      <w:r>
        <w:rPr>
          <w:rFonts w:ascii="Times New Roman" w:hAnsi="Times New Roman"/>
          <w:sz w:val="32"/>
          <w:highlight w:val="white"/>
        </w:rPr>
        <w:t xml:space="preserve"> </w:t>
      </w:r>
      <w:r>
        <w:rPr>
          <w:rFonts w:ascii="Times New Roman" w:hAnsi="Times New Roman"/>
          <w:sz w:val="32"/>
          <w:highlight w:val="white"/>
        </w:rPr>
        <w:t>МОУ «</w:t>
      </w:r>
      <w:r>
        <w:rPr>
          <w:rFonts w:ascii="Times New Roman" w:hAnsi="Times New Roman"/>
          <w:sz w:val="32"/>
          <w:highlight w:val="white"/>
        </w:rPr>
        <w:t>Большеижорская</w:t>
      </w:r>
      <w:r>
        <w:rPr>
          <w:rFonts w:ascii="Times New Roman" w:hAnsi="Times New Roman"/>
          <w:sz w:val="32"/>
          <w:highlight w:val="white"/>
        </w:rPr>
        <w:t xml:space="preserve"> общеобразовательная школа» </w:t>
      </w:r>
    </w:p>
    <w:p w14:paraId="FB000000">
      <w:pPr>
        <w:widowControl w:val="1"/>
        <w:numPr>
          <w:ilvl w:val="0"/>
          <w:numId w:val="4"/>
        </w:numPr>
        <w:spacing w:after="0" w:line="240" w:lineRule="auto"/>
        <w:ind w:right="-1352"/>
        <w:jc w:val="both"/>
        <w:rPr>
          <w:rFonts w:ascii="Times New Roman" w:hAnsi="Times New Roman"/>
          <w:sz w:val="32"/>
          <w:highlight w:val="white"/>
        </w:rPr>
      </w:pPr>
      <w:r>
        <w:rPr>
          <w:rFonts w:ascii="Times New Roman" w:hAnsi="Times New Roman"/>
          <w:sz w:val="32"/>
          <w:highlight w:val="white"/>
        </w:rPr>
        <w:t xml:space="preserve"> </w:t>
      </w:r>
      <w:r>
        <w:rPr>
          <w:rFonts w:ascii="Times New Roman" w:hAnsi="Times New Roman"/>
          <w:sz w:val="32"/>
          <w:highlight w:val="white"/>
        </w:rPr>
        <w:t xml:space="preserve">Досуговый центр Ломоносовского района </w:t>
      </w:r>
    </w:p>
    <w:p w14:paraId="FC000000">
      <w:pPr>
        <w:widowControl w:val="1"/>
        <w:numPr>
          <w:ilvl w:val="0"/>
          <w:numId w:val="4"/>
        </w:numPr>
        <w:spacing w:after="0" w:line="240" w:lineRule="auto"/>
        <w:ind w:right="-1352"/>
        <w:jc w:val="both"/>
        <w:rPr>
          <w:rFonts w:ascii="Times New Roman" w:hAnsi="Times New Roman"/>
          <w:sz w:val="32"/>
          <w:highlight w:val="white"/>
        </w:rPr>
      </w:pPr>
      <w:r>
        <w:rPr>
          <w:rFonts w:ascii="Times New Roman" w:hAnsi="Times New Roman"/>
          <w:sz w:val="32"/>
          <w:highlight w:val="white"/>
        </w:rPr>
        <w:t>Почтовое отделение, отделение Сбербанка, отделение МФЦ</w:t>
      </w:r>
    </w:p>
    <w:p w14:paraId="FD000000">
      <w:pPr>
        <w:widowControl w:val="1"/>
        <w:numPr>
          <w:ilvl w:val="0"/>
          <w:numId w:val="4"/>
        </w:numPr>
        <w:spacing w:after="0" w:line="240" w:lineRule="auto"/>
        <w:ind w:right="-1352"/>
        <w:jc w:val="both"/>
        <w:rPr>
          <w:rFonts w:ascii="Times New Roman" w:hAnsi="Times New Roman"/>
          <w:sz w:val="32"/>
          <w:highlight w:val="white"/>
        </w:rPr>
      </w:pPr>
      <w:r>
        <w:rPr>
          <w:rFonts w:ascii="Times New Roman" w:hAnsi="Times New Roman"/>
          <w:sz w:val="32"/>
          <w:highlight w:val="white"/>
        </w:rPr>
        <w:t>Торговых объектов (магазинов) -</w:t>
      </w:r>
      <w:r>
        <w:rPr>
          <w:rFonts w:ascii="Times New Roman" w:hAnsi="Times New Roman"/>
          <w:sz w:val="32"/>
          <w:highlight w:val="white"/>
        </w:rPr>
        <w:t>22</w:t>
      </w:r>
    </w:p>
    <w:p w14:paraId="FE000000">
      <w:pPr>
        <w:widowControl w:val="1"/>
        <w:numPr>
          <w:ilvl w:val="0"/>
          <w:numId w:val="4"/>
        </w:numPr>
        <w:spacing w:after="0" w:line="240" w:lineRule="auto"/>
        <w:ind w:right="-1352"/>
        <w:jc w:val="both"/>
        <w:rPr>
          <w:rFonts w:ascii="Times New Roman" w:hAnsi="Times New Roman"/>
          <w:sz w:val="32"/>
          <w:highlight w:val="white"/>
        </w:rPr>
      </w:pPr>
      <w:r>
        <w:rPr>
          <w:rFonts w:ascii="Times New Roman" w:hAnsi="Times New Roman"/>
          <w:b w:val="1"/>
          <w:sz w:val="32"/>
          <w:highlight w:val="white"/>
        </w:rPr>
        <w:t xml:space="preserve"> </w:t>
      </w:r>
      <w:r>
        <w:rPr>
          <w:rFonts w:ascii="Times New Roman" w:hAnsi="Times New Roman"/>
          <w:sz w:val="32"/>
          <w:highlight w:val="white"/>
        </w:rPr>
        <w:t xml:space="preserve">Гостиница </w:t>
      </w:r>
    </w:p>
    <w:p w14:paraId="FF000000">
      <w:pPr>
        <w:widowControl w:val="1"/>
        <w:numPr>
          <w:ilvl w:val="0"/>
          <w:numId w:val="4"/>
        </w:numPr>
        <w:spacing w:after="0" w:line="240" w:lineRule="auto"/>
        <w:ind w:right="-1352"/>
        <w:jc w:val="both"/>
        <w:rPr>
          <w:rFonts w:ascii="Times New Roman" w:hAnsi="Times New Roman"/>
          <w:sz w:val="32"/>
          <w:highlight w:val="white"/>
        </w:rPr>
      </w:pPr>
      <w:r>
        <w:rPr>
          <w:rFonts w:ascii="Times New Roman" w:hAnsi="Times New Roman"/>
          <w:sz w:val="32"/>
          <w:highlight w:val="white"/>
        </w:rPr>
        <w:t xml:space="preserve">Аптека </w:t>
      </w:r>
    </w:p>
    <w:p w14:paraId="00010000">
      <w:pPr>
        <w:widowControl w:val="1"/>
        <w:numPr>
          <w:ilvl w:val="0"/>
          <w:numId w:val="4"/>
        </w:numPr>
        <w:spacing w:after="0" w:line="240" w:lineRule="auto"/>
        <w:ind w:right="-1352"/>
        <w:jc w:val="both"/>
        <w:rPr>
          <w:rFonts w:ascii="Times New Roman" w:hAnsi="Times New Roman"/>
          <w:sz w:val="32"/>
          <w:highlight w:val="white"/>
        </w:rPr>
      </w:pPr>
      <w:r>
        <w:rPr>
          <w:rFonts w:ascii="Times New Roman" w:hAnsi="Times New Roman"/>
          <w:sz w:val="32"/>
          <w:highlight w:val="white"/>
        </w:rPr>
        <w:t xml:space="preserve">Столовая учебного заведения </w:t>
      </w:r>
    </w:p>
    <w:p w14:paraId="01010000">
      <w:pPr>
        <w:widowControl w:val="1"/>
        <w:numPr>
          <w:ilvl w:val="0"/>
          <w:numId w:val="4"/>
        </w:numPr>
        <w:spacing w:after="0" w:line="240" w:lineRule="auto"/>
        <w:ind w:right="-1352"/>
        <w:jc w:val="both"/>
        <w:rPr>
          <w:rFonts w:ascii="Times New Roman" w:hAnsi="Times New Roman"/>
          <w:sz w:val="32"/>
          <w:highlight w:val="white"/>
        </w:rPr>
      </w:pPr>
      <w:r>
        <w:rPr>
          <w:rFonts w:ascii="Times New Roman" w:hAnsi="Times New Roman"/>
          <w:sz w:val="32"/>
          <w:highlight w:val="white"/>
        </w:rPr>
        <w:t xml:space="preserve">Кафе </w:t>
      </w:r>
    </w:p>
    <w:p w14:paraId="02010000">
      <w:pPr>
        <w:widowControl w:val="1"/>
        <w:numPr>
          <w:ilvl w:val="0"/>
          <w:numId w:val="4"/>
        </w:numPr>
        <w:spacing w:after="0" w:line="240" w:lineRule="auto"/>
        <w:ind w:right="-1352"/>
        <w:jc w:val="both"/>
        <w:rPr>
          <w:rFonts w:ascii="Times New Roman" w:hAnsi="Times New Roman"/>
          <w:sz w:val="32"/>
          <w:highlight w:val="white"/>
        </w:rPr>
      </w:pPr>
      <w:r>
        <w:rPr>
          <w:rFonts w:ascii="Times New Roman" w:hAnsi="Times New Roman"/>
          <w:sz w:val="32"/>
          <w:highlight w:val="white"/>
        </w:rPr>
        <w:t xml:space="preserve">Библиотека Ломоносовского района </w:t>
      </w:r>
    </w:p>
    <w:p w14:paraId="03010000">
      <w:pPr>
        <w:widowControl w:val="1"/>
        <w:numPr>
          <w:ilvl w:val="0"/>
          <w:numId w:val="4"/>
        </w:numPr>
        <w:spacing w:after="0" w:line="240" w:lineRule="auto"/>
        <w:ind w:right="-1352"/>
        <w:jc w:val="both"/>
        <w:rPr>
          <w:rFonts w:ascii="Times New Roman" w:hAnsi="Times New Roman"/>
          <w:sz w:val="32"/>
          <w:highlight w:val="white"/>
        </w:rPr>
      </w:pPr>
      <w:r>
        <w:rPr>
          <w:rFonts w:ascii="Times New Roman" w:hAnsi="Times New Roman"/>
          <w:sz w:val="32"/>
          <w:highlight w:val="white"/>
        </w:rPr>
        <w:t xml:space="preserve">Спортивный комплекс </w:t>
      </w:r>
    </w:p>
    <w:p w14:paraId="04010000">
      <w:pPr>
        <w:widowControl w:val="1"/>
        <w:numPr>
          <w:ilvl w:val="0"/>
          <w:numId w:val="4"/>
        </w:numPr>
        <w:spacing w:after="0" w:line="240" w:lineRule="auto"/>
        <w:ind w:right="-1352"/>
        <w:jc w:val="both"/>
        <w:rPr>
          <w:rFonts w:ascii="Times New Roman" w:hAnsi="Times New Roman"/>
          <w:sz w:val="32"/>
          <w:highlight w:val="white"/>
        </w:rPr>
      </w:pPr>
      <w:r>
        <w:rPr>
          <w:rFonts w:ascii="Times New Roman" w:hAnsi="Times New Roman"/>
          <w:sz w:val="32"/>
          <w:highlight w:val="white"/>
        </w:rPr>
        <w:t xml:space="preserve">Лодочная станция </w:t>
      </w:r>
    </w:p>
    <w:p w14:paraId="05010000">
      <w:pPr>
        <w:widowControl w:val="1"/>
        <w:numPr>
          <w:ilvl w:val="0"/>
          <w:numId w:val="4"/>
        </w:numPr>
        <w:spacing w:after="0" w:line="240" w:lineRule="auto"/>
        <w:ind w:right="-1352"/>
        <w:jc w:val="both"/>
        <w:rPr>
          <w:rFonts w:ascii="Times New Roman" w:hAnsi="Times New Roman"/>
          <w:sz w:val="32"/>
          <w:highlight w:val="white"/>
        </w:rPr>
      </w:pPr>
      <w:r>
        <w:rPr>
          <w:rFonts w:ascii="Times New Roman" w:hAnsi="Times New Roman"/>
          <w:sz w:val="32"/>
          <w:highlight w:val="white"/>
        </w:rPr>
        <w:t>Пляж</w:t>
      </w:r>
    </w:p>
    <w:p w14:paraId="06010000">
      <w:pPr>
        <w:widowControl w:val="1"/>
        <w:spacing w:after="0" w:line="240" w:lineRule="auto"/>
        <w:ind w:right="-1352"/>
        <w:jc w:val="both"/>
        <w:rPr>
          <w:rFonts w:ascii="Times New Roman" w:hAnsi="Times New Roman"/>
          <w:sz w:val="32"/>
          <w:highlight w:val="white"/>
        </w:rPr>
      </w:pPr>
      <w:r>
        <w:rPr>
          <w:rFonts w:ascii="Times New Roman" w:hAnsi="Times New Roman"/>
          <w:color w:val="FF0000"/>
          <w:sz w:val="32"/>
          <w:highlight w:val="white"/>
        </w:rPr>
        <w:t xml:space="preserve">       </w:t>
      </w:r>
      <w:r>
        <w:rPr>
          <w:rFonts w:ascii="Times New Roman" w:hAnsi="Times New Roman"/>
          <w:sz w:val="32"/>
          <w:highlight w:val="white"/>
        </w:rPr>
        <w:t>Общая численность населения БГП составляет 2</w:t>
      </w:r>
      <w:r>
        <w:rPr>
          <w:rFonts w:ascii="Times New Roman" w:hAnsi="Times New Roman"/>
          <w:sz w:val="32"/>
          <w:highlight w:val="white"/>
        </w:rPr>
        <w:t>542</w:t>
      </w:r>
      <w:r>
        <w:rPr>
          <w:rFonts w:ascii="Times New Roman" w:hAnsi="Times New Roman"/>
          <w:sz w:val="32"/>
          <w:highlight w:val="white"/>
        </w:rPr>
        <w:t xml:space="preserve"> человека.</w:t>
      </w:r>
      <w:r>
        <w:rPr>
          <w:rFonts w:ascii="Times New Roman" w:hAnsi="Times New Roman"/>
          <w:sz w:val="32"/>
          <w:highlight w:val="white"/>
        </w:rPr>
        <w:t xml:space="preserve"> На территории поселения для оказания помощи ветеранам, инвалидам и другим нуждающимся категориям граждан работают 1 соцработник и 10 волонтеров.</w:t>
      </w:r>
    </w:p>
    <w:p w14:paraId="07010000">
      <w:pPr>
        <w:widowControl w:val="1"/>
        <w:spacing w:after="0" w:line="240" w:lineRule="auto"/>
        <w:ind w:right="-1352"/>
        <w:jc w:val="both"/>
        <w:rPr>
          <w:rFonts w:ascii="Times New Roman" w:hAnsi="Times New Roman"/>
          <w:color w:val="FF0000"/>
          <w:sz w:val="32"/>
        </w:rPr>
      </w:pPr>
    </w:p>
    <w:p w14:paraId="08010000">
      <w:pPr>
        <w:widowControl w:val="1"/>
        <w:spacing w:after="0" w:line="240" w:lineRule="auto"/>
        <w:ind w:firstLine="426" w:right="-1352"/>
        <w:jc w:val="center"/>
        <w:rPr>
          <w:rFonts w:ascii="Times New Roman" w:hAnsi="Times New Roman"/>
          <w:b w:val="1"/>
          <w:sz w:val="32"/>
          <w:u w:val="single"/>
        </w:rPr>
      </w:pPr>
      <w:r>
        <w:rPr>
          <w:rFonts w:ascii="Times New Roman" w:hAnsi="Times New Roman"/>
          <w:b w:val="1"/>
          <w:sz w:val="32"/>
          <w:u w:val="single"/>
        </w:rPr>
        <w:t>Исполнение отдельных государственных полномочий в части ведения воинского учета.</w:t>
      </w:r>
    </w:p>
    <w:p w14:paraId="09010000">
      <w:pPr>
        <w:widowControl w:val="1"/>
        <w:spacing w:after="0" w:line="240" w:lineRule="auto"/>
        <w:ind w:right="-1352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b w:val="1"/>
          <w:sz w:val="32"/>
        </w:rPr>
        <w:t xml:space="preserve">      </w:t>
      </w:r>
      <w:r>
        <w:rPr>
          <w:rFonts w:ascii="Times New Roman" w:hAnsi="Times New Roman"/>
          <w:sz w:val="32"/>
        </w:rPr>
        <w:t>Учет граждан</w:t>
      </w:r>
      <w:r>
        <w:rPr>
          <w:rFonts w:ascii="Times New Roman" w:hAnsi="Times New Roman"/>
          <w:sz w:val="32"/>
        </w:rPr>
        <w:t xml:space="preserve"> пребывающих в запасе</w:t>
      </w:r>
      <w:r>
        <w:rPr>
          <w:rFonts w:ascii="Times New Roman" w:hAnsi="Times New Roman"/>
          <w:sz w:val="32"/>
        </w:rPr>
        <w:t>,</w:t>
      </w:r>
      <w:r>
        <w:rPr>
          <w:rFonts w:ascii="Times New Roman" w:hAnsi="Times New Roman"/>
          <w:sz w:val="32"/>
        </w:rPr>
        <w:t xml:space="preserve"> и граждан подлежащих призыву на военную службу в ВС РФ в Администрации организован и ведется в соответствии с требованиями закона РФ «О воинской обязанности и военной службе».</w:t>
      </w:r>
    </w:p>
    <w:p w14:paraId="0A010000">
      <w:pPr>
        <w:widowControl w:val="1"/>
        <w:spacing w:after="0" w:line="240" w:lineRule="auto"/>
        <w:ind w:right="-1352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   В 2024 году проводилась ежегодная сверка с Отделом Военного комиссариата</w:t>
      </w:r>
      <w:r>
        <w:rPr>
          <w:rFonts w:ascii="Times New Roman" w:hAnsi="Times New Roman"/>
          <w:sz w:val="32"/>
        </w:rPr>
        <w:t xml:space="preserve">. </w:t>
      </w:r>
      <w:r>
        <w:rPr>
          <w:rFonts w:ascii="Times New Roman" w:hAnsi="Times New Roman"/>
          <w:sz w:val="32"/>
        </w:rPr>
        <w:t xml:space="preserve">По состоянию на 01.01.2025 года на территории </w:t>
      </w:r>
      <w:r>
        <w:rPr>
          <w:rFonts w:ascii="Times New Roman" w:hAnsi="Times New Roman"/>
          <w:sz w:val="32"/>
        </w:rPr>
        <w:t>поселения</w:t>
      </w:r>
      <w:r>
        <w:rPr>
          <w:rFonts w:ascii="Times New Roman" w:hAnsi="Times New Roman"/>
          <w:sz w:val="32"/>
        </w:rPr>
        <w:t xml:space="preserve"> </w:t>
      </w:r>
      <w:r>
        <w:rPr>
          <w:rFonts w:ascii="Times New Roman" w:hAnsi="Times New Roman"/>
          <w:sz w:val="32"/>
        </w:rPr>
        <w:t>учет ведется</w:t>
      </w:r>
      <w:r>
        <w:rPr>
          <w:rFonts w:ascii="Times New Roman" w:hAnsi="Times New Roman"/>
          <w:sz w:val="32"/>
        </w:rPr>
        <w:t xml:space="preserve"> в соответствии с предъявляемыми требованиями</w:t>
      </w:r>
      <w:r>
        <w:rPr>
          <w:rFonts w:ascii="Times New Roman" w:hAnsi="Times New Roman"/>
          <w:sz w:val="32"/>
        </w:rPr>
        <w:t xml:space="preserve">, </w:t>
      </w:r>
      <w:r>
        <w:rPr>
          <w:rFonts w:ascii="Times New Roman" w:hAnsi="Times New Roman"/>
          <w:b w:val="1"/>
          <w:color w:themeColor="text1" w:val="000000"/>
          <w:sz w:val="32"/>
        </w:rPr>
        <w:t>но</w:t>
      </w:r>
      <w:r>
        <w:rPr>
          <w:rFonts w:ascii="Times New Roman" w:hAnsi="Times New Roman"/>
          <w:sz w:val="32"/>
        </w:rPr>
        <w:t xml:space="preserve"> данная информация не подлежит разглашению.</w:t>
      </w:r>
    </w:p>
    <w:p w14:paraId="0B010000">
      <w:pPr>
        <w:widowControl w:val="1"/>
        <w:spacing w:after="0" w:line="240" w:lineRule="auto"/>
        <w:ind w:right="-1352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   </w:t>
      </w:r>
      <w:r>
        <w:rPr>
          <w:rFonts w:ascii="Times New Roman" w:hAnsi="Times New Roman"/>
          <w:sz w:val="32"/>
          <w:highlight w:val="white"/>
        </w:rPr>
        <w:t xml:space="preserve">Сегодня наша страна переживает непростой период: это и экономические санкции, и </w:t>
      </w:r>
      <w:r>
        <w:rPr>
          <w:rFonts w:ascii="Times New Roman" w:hAnsi="Times New Roman"/>
          <w:sz w:val="32"/>
          <w:highlight w:val="white"/>
        </w:rPr>
        <w:t>СВО(</w:t>
      </w:r>
      <w:r>
        <w:rPr>
          <w:rFonts w:ascii="Times New Roman" w:hAnsi="Times New Roman"/>
          <w:sz w:val="32"/>
          <w:highlight w:val="white"/>
        </w:rPr>
        <w:t>специальная военная операция</w:t>
      </w:r>
      <w:r>
        <w:rPr>
          <w:rFonts w:ascii="Times New Roman" w:hAnsi="Times New Roman"/>
          <w:sz w:val="32"/>
          <w:highlight w:val="white"/>
        </w:rPr>
        <w:t>)</w:t>
      </w:r>
      <w:r>
        <w:rPr>
          <w:rFonts w:ascii="Times New Roman" w:hAnsi="Times New Roman"/>
          <w:sz w:val="32"/>
          <w:highlight w:val="white"/>
        </w:rPr>
        <w:t>. Мы все понимаем, что это вынужденная ситуация, которая связана с теми вызовами, с которыми пришлось столкнуться нашей стране,</w:t>
      </w:r>
      <w:r>
        <w:rPr>
          <w:rFonts w:ascii="Times New Roman" w:hAnsi="Times New Roman"/>
          <w:sz w:val="32"/>
          <w:highlight w:val="white"/>
        </w:rPr>
        <w:t xml:space="preserve"> </w:t>
      </w:r>
      <w:r>
        <w:rPr>
          <w:rFonts w:ascii="Times New Roman" w:hAnsi="Times New Roman"/>
          <w:sz w:val="20"/>
          <w:highlight w:val="white"/>
        </w:rPr>
        <w:t>О РЕАЛЬНОЙ</w:t>
      </w:r>
      <w:r>
        <w:rPr>
          <w:rFonts w:ascii="Times New Roman" w:hAnsi="Times New Roman"/>
          <w:sz w:val="20"/>
          <w:highlight w:val="white"/>
        </w:rPr>
        <w:t xml:space="preserve"> </w:t>
      </w:r>
      <w:r>
        <w:rPr>
          <w:rFonts w:ascii="Times New Roman" w:hAnsi="Times New Roman"/>
          <w:sz w:val="20"/>
          <w:highlight w:val="white"/>
        </w:rPr>
        <w:t>УГРОЗЕ СУВЕРЕННОСТИ НАШЕГО ГАСУДАРСТВА</w:t>
      </w:r>
      <w:r>
        <w:rPr>
          <w:rFonts w:ascii="Times New Roman" w:hAnsi="Times New Roman"/>
          <w:sz w:val="32"/>
          <w:highlight w:val="white"/>
        </w:rPr>
        <w:t xml:space="preserve">. Но жизнь не стоит на месте, и пока военнослужащие сражаются, защищая границы нашей Родины, мы должны сделать все возможное, чтобы обеспечить стабильную дома. </w:t>
      </w:r>
    </w:p>
    <w:p w14:paraId="0C010000">
      <w:pPr>
        <w:widowControl w:val="1"/>
        <w:spacing w:after="0" w:line="240" w:lineRule="auto"/>
        <w:ind w:right="-1352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ab/>
      </w:r>
      <w:r>
        <w:rPr>
          <w:rFonts w:ascii="Times New Roman" w:hAnsi="Times New Roman"/>
          <w:sz w:val="32"/>
        </w:rPr>
        <w:t>В условиях проведения СВО, а</w:t>
      </w:r>
      <w:r>
        <w:rPr>
          <w:rFonts w:ascii="Times New Roman" w:hAnsi="Times New Roman"/>
          <w:sz w:val="32"/>
        </w:rPr>
        <w:t xml:space="preserve">дминистрацией </w:t>
      </w:r>
      <w:r>
        <w:rPr>
          <w:rFonts w:ascii="Times New Roman" w:hAnsi="Times New Roman"/>
          <w:sz w:val="32"/>
        </w:rPr>
        <w:t>проводится</w:t>
      </w:r>
      <w:r>
        <w:rPr>
          <w:rFonts w:ascii="Times New Roman" w:hAnsi="Times New Roman"/>
          <w:sz w:val="32"/>
        </w:rPr>
        <w:t xml:space="preserve"> работа по оказанию помощи семьям мобилизованных</w:t>
      </w:r>
      <w:r>
        <w:rPr>
          <w:rFonts w:ascii="Times New Roman" w:hAnsi="Times New Roman"/>
          <w:sz w:val="32"/>
        </w:rPr>
        <w:t>, это о</w:t>
      </w:r>
      <w:r>
        <w:rPr>
          <w:rFonts w:ascii="Times New Roman" w:hAnsi="Times New Roman"/>
          <w:sz w:val="32"/>
        </w:rPr>
        <w:t>казание моральной поддержки,</w:t>
      </w:r>
      <w:r>
        <w:rPr>
          <w:rFonts w:ascii="Times New Roman" w:hAnsi="Times New Roman"/>
          <w:sz w:val="32"/>
        </w:rPr>
        <w:t xml:space="preserve"> консультации,</w:t>
      </w:r>
      <w:r>
        <w:rPr>
          <w:rFonts w:ascii="Times New Roman" w:hAnsi="Times New Roman"/>
          <w:sz w:val="32"/>
        </w:rPr>
        <w:t xml:space="preserve"> </w:t>
      </w:r>
      <w:r>
        <w:rPr>
          <w:rFonts w:ascii="Times New Roman" w:hAnsi="Times New Roman"/>
          <w:sz w:val="32"/>
        </w:rPr>
        <w:t>выяснение потребностей</w:t>
      </w:r>
      <w:r>
        <w:rPr>
          <w:rFonts w:ascii="Times New Roman" w:hAnsi="Times New Roman"/>
          <w:sz w:val="32"/>
        </w:rPr>
        <w:t>, так же проводятся мероприятия по оказанию материальной и социальной помощи</w:t>
      </w:r>
      <w:r>
        <w:rPr>
          <w:rFonts w:ascii="Times New Roman" w:hAnsi="Times New Roman"/>
          <w:sz w:val="32"/>
        </w:rPr>
        <w:t xml:space="preserve"> семьям</w:t>
      </w:r>
      <w:r>
        <w:rPr>
          <w:rFonts w:ascii="Times New Roman" w:hAnsi="Times New Roman"/>
          <w:sz w:val="32"/>
        </w:rPr>
        <w:t xml:space="preserve"> </w:t>
      </w:r>
      <w:r>
        <w:rPr>
          <w:rFonts w:ascii="Times New Roman" w:hAnsi="Times New Roman"/>
          <w:sz w:val="32"/>
        </w:rPr>
        <w:t>и</w:t>
      </w:r>
      <w:r>
        <w:rPr>
          <w:rFonts w:ascii="Times New Roman" w:hAnsi="Times New Roman"/>
          <w:sz w:val="32"/>
        </w:rPr>
        <w:t xml:space="preserve"> дет</w:t>
      </w:r>
      <w:r>
        <w:rPr>
          <w:rFonts w:ascii="Times New Roman" w:hAnsi="Times New Roman"/>
          <w:sz w:val="32"/>
        </w:rPr>
        <w:t>я</w:t>
      </w:r>
      <w:r>
        <w:rPr>
          <w:rFonts w:ascii="Times New Roman" w:hAnsi="Times New Roman"/>
          <w:sz w:val="32"/>
        </w:rPr>
        <w:t>м участников СВО</w:t>
      </w:r>
      <w:r>
        <w:rPr>
          <w:rFonts w:ascii="Times New Roman" w:hAnsi="Times New Roman"/>
          <w:sz w:val="32"/>
        </w:rPr>
        <w:t>.</w:t>
      </w:r>
      <w:r>
        <w:rPr>
          <w:rFonts w:ascii="Times New Roman" w:hAnsi="Times New Roman"/>
          <w:sz w:val="32"/>
        </w:rPr>
        <w:t xml:space="preserve"> За отчетный период</w:t>
      </w:r>
      <w:r>
        <w:rPr>
          <w:rFonts w:ascii="Times New Roman" w:hAnsi="Times New Roman"/>
          <w:sz w:val="32"/>
        </w:rPr>
        <w:t xml:space="preserve"> </w:t>
      </w:r>
      <w:r>
        <w:rPr>
          <w:rFonts w:ascii="Times New Roman" w:hAnsi="Times New Roman"/>
          <w:sz w:val="32"/>
        </w:rPr>
        <w:t>п</w:t>
      </w:r>
      <w:r>
        <w:rPr>
          <w:rFonts w:ascii="Times New Roman" w:hAnsi="Times New Roman"/>
          <w:sz w:val="32"/>
        </w:rPr>
        <w:t>роведено</w:t>
      </w:r>
      <w:r>
        <w:rPr>
          <w:rFonts w:ascii="Times New Roman" w:hAnsi="Times New Roman"/>
          <w:sz w:val="32"/>
        </w:rPr>
        <w:t xml:space="preserve">: </w:t>
      </w:r>
      <w:r>
        <w:rPr>
          <w:rFonts w:ascii="Times New Roman" w:hAnsi="Times New Roman"/>
          <w:sz w:val="32"/>
        </w:rPr>
        <w:t xml:space="preserve"> консультаци</w:t>
      </w:r>
      <w:r>
        <w:rPr>
          <w:rFonts w:ascii="Times New Roman" w:hAnsi="Times New Roman"/>
          <w:sz w:val="32"/>
        </w:rPr>
        <w:t>й</w:t>
      </w:r>
      <w:r>
        <w:rPr>
          <w:rFonts w:ascii="Times New Roman" w:hAnsi="Times New Roman"/>
          <w:sz w:val="32"/>
        </w:rPr>
        <w:t xml:space="preserve"> – 72, встреч – 56, вручен</w:t>
      </w:r>
      <w:r>
        <w:rPr>
          <w:rFonts w:ascii="Times New Roman" w:hAnsi="Times New Roman"/>
          <w:sz w:val="32"/>
        </w:rPr>
        <w:t>о</w:t>
      </w:r>
      <w:r>
        <w:rPr>
          <w:rFonts w:ascii="Times New Roman" w:hAnsi="Times New Roman"/>
          <w:sz w:val="32"/>
        </w:rPr>
        <w:t xml:space="preserve"> подарков – 172, оказан</w:t>
      </w:r>
      <w:r>
        <w:rPr>
          <w:rFonts w:ascii="Times New Roman" w:hAnsi="Times New Roman"/>
          <w:sz w:val="32"/>
        </w:rPr>
        <w:t>о</w:t>
      </w:r>
      <w:r>
        <w:rPr>
          <w:rFonts w:ascii="Times New Roman" w:hAnsi="Times New Roman"/>
          <w:sz w:val="32"/>
        </w:rPr>
        <w:t xml:space="preserve"> помощи – 12.</w:t>
      </w:r>
    </w:p>
    <w:p w14:paraId="0D010000">
      <w:pPr>
        <w:widowControl w:val="1"/>
        <w:spacing w:after="0" w:line="240" w:lineRule="auto"/>
        <w:ind w:right="-1352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color w:val="000000"/>
          <w:sz w:val="32"/>
        </w:rPr>
        <w:tab/>
      </w:r>
      <w:r>
        <w:rPr>
          <w:rFonts w:ascii="Times New Roman" w:hAnsi="Times New Roman"/>
          <w:color w:val="000000"/>
          <w:sz w:val="32"/>
        </w:rPr>
        <w:t>В поселении на постоянной основе проводится сбор гуманитарной помощи для участников С</w:t>
      </w:r>
      <w:r>
        <w:rPr>
          <w:rFonts w:ascii="Times New Roman" w:hAnsi="Times New Roman"/>
          <w:color w:val="000000"/>
          <w:sz w:val="32"/>
        </w:rPr>
        <w:t>ВО</w:t>
      </w:r>
      <w:r>
        <w:rPr>
          <w:rFonts w:ascii="Times New Roman" w:hAnsi="Times New Roman"/>
          <w:color w:themeColor="text1" w:val="000000"/>
          <w:sz w:val="32"/>
        </w:rPr>
        <w:t>.</w:t>
      </w:r>
      <w:r>
        <w:rPr>
          <w:rFonts w:ascii="Times New Roman" w:hAnsi="Times New Roman"/>
          <w:color w:val="FF0000"/>
          <w:sz w:val="32"/>
        </w:rPr>
        <w:t xml:space="preserve"> </w:t>
      </w:r>
      <w:r>
        <w:rPr>
          <w:rFonts w:ascii="Times New Roman" w:hAnsi="Times New Roman"/>
          <w:sz w:val="32"/>
        </w:rPr>
        <w:t>Особую благодарность выражаю</w:t>
      </w:r>
      <w:r>
        <w:rPr>
          <w:rFonts w:ascii="Times New Roman" w:hAnsi="Times New Roman"/>
          <w:sz w:val="32"/>
        </w:rPr>
        <w:t xml:space="preserve"> руководству ООО «</w:t>
      </w:r>
      <w:r>
        <w:rPr>
          <w:rFonts w:ascii="Times New Roman" w:hAnsi="Times New Roman"/>
          <w:sz w:val="32"/>
        </w:rPr>
        <w:t>Стройудача</w:t>
      </w:r>
      <w:r>
        <w:rPr>
          <w:rFonts w:ascii="Times New Roman" w:hAnsi="Times New Roman"/>
          <w:sz w:val="32"/>
        </w:rPr>
        <w:t>»,</w:t>
      </w:r>
      <w:r>
        <w:rPr>
          <w:rFonts w:ascii="Times New Roman" w:hAnsi="Times New Roman"/>
          <w:sz w:val="32"/>
        </w:rPr>
        <w:t xml:space="preserve">  </w:t>
      </w:r>
      <w:r>
        <w:rPr>
          <w:rFonts w:ascii="Times New Roman" w:hAnsi="Times New Roman"/>
          <w:sz w:val="32"/>
        </w:rPr>
        <w:t>волонтерам</w:t>
      </w:r>
      <w:r>
        <w:rPr>
          <w:rFonts w:ascii="Times New Roman" w:hAnsi="Times New Roman"/>
          <w:sz w:val="32"/>
        </w:rPr>
        <w:t xml:space="preserve"> и жителям</w:t>
      </w:r>
      <w:r>
        <w:rPr>
          <w:rFonts w:ascii="Times New Roman" w:hAnsi="Times New Roman"/>
          <w:sz w:val="32"/>
        </w:rPr>
        <w:t xml:space="preserve"> БГП</w:t>
      </w:r>
      <w:r>
        <w:rPr>
          <w:rFonts w:ascii="Times New Roman" w:hAnsi="Times New Roman"/>
          <w:sz w:val="32"/>
        </w:rPr>
        <w:t>.</w:t>
      </w:r>
    </w:p>
    <w:p w14:paraId="0E010000">
      <w:pPr>
        <w:widowControl w:val="1"/>
        <w:spacing w:after="0" w:line="240" w:lineRule="auto"/>
        <w:ind w:right="-1352"/>
        <w:jc w:val="both"/>
        <w:rPr>
          <w:rFonts w:ascii="Times New Roman" w:hAnsi="Times New Roman"/>
          <w:color w:val="FF0000"/>
          <w:sz w:val="32"/>
        </w:rPr>
      </w:pPr>
    </w:p>
    <w:p w14:paraId="0F010000">
      <w:pPr>
        <w:widowControl w:val="1"/>
        <w:spacing w:after="0" w:before="100" w:line="240" w:lineRule="auto"/>
        <w:ind w:right="-1352"/>
        <w:jc w:val="both"/>
        <w:rPr>
          <w:rFonts w:ascii="Times New Roman" w:hAnsi="Times New Roman"/>
          <w:b w:val="1"/>
          <w:color w:val="C00000"/>
          <w:sz w:val="32"/>
          <w:u w:val="single"/>
        </w:rPr>
      </w:pPr>
      <w:r>
        <w:rPr>
          <w:rFonts w:ascii="Times New Roman" w:hAnsi="Times New Roman"/>
          <w:b w:val="1"/>
          <w:i w:val="1"/>
          <w:sz w:val="32"/>
        </w:rPr>
        <w:tab/>
      </w:r>
      <w:r>
        <w:rPr>
          <w:rFonts w:ascii="Times New Roman" w:hAnsi="Times New Roman"/>
          <w:b w:val="1"/>
          <w:i w:val="1"/>
          <w:sz w:val="32"/>
        </w:rPr>
        <w:tab/>
      </w:r>
      <w:r>
        <w:rPr>
          <w:rFonts w:ascii="Times New Roman" w:hAnsi="Times New Roman"/>
          <w:b w:val="1"/>
          <w:i w:val="1"/>
          <w:sz w:val="32"/>
        </w:rPr>
        <w:t xml:space="preserve">                           </w:t>
      </w:r>
      <w:r>
        <w:rPr>
          <w:rFonts w:ascii="Times New Roman" w:hAnsi="Times New Roman"/>
          <w:b w:val="1"/>
          <w:sz w:val="32"/>
          <w:u w:val="single"/>
        </w:rPr>
        <w:t>Благоустройство БГП</w:t>
      </w:r>
    </w:p>
    <w:p w14:paraId="10010000">
      <w:pPr>
        <w:widowControl w:val="1"/>
        <w:spacing w:after="0" w:line="240" w:lineRule="auto"/>
        <w:ind w:right="-852"/>
        <w:jc w:val="both"/>
        <w:rPr>
          <w:rFonts w:ascii="Times New Roman" w:hAnsi="Times New Roman"/>
          <w:color w:val="000000"/>
          <w:sz w:val="32"/>
        </w:rPr>
      </w:pPr>
      <w:r>
        <w:rPr>
          <w:rFonts w:ascii="Times New Roman" w:hAnsi="Times New Roman"/>
          <w:color w:val="000000"/>
          <w:sz w:val="32"/>
        </w:rPr>
        <w:tab/>
      </w:r>
      <w:r>
        <w:rPr>
          <w:rFonts w:ascii="Times New Roman" w:hAnsi="Times New Roman"/>
          <w:color w:val="000000"/>
          <w:sz w:val="32"/>
        </w:rPr>
        <w:t>Благоустройство – это прежде всего чистота и порядок населенных пунктов, уважение к себе, к своему родному поселению. Необходимо бережно и рационально относиться к экологии</w:t>
      </w:r>
      <w:r>
        <w:rPr>
          <w:rFonts w:ascii="Times New Roman" w:hAnsi="Times New Roman"/>
          <w:color w:val="000000"/>
          <w:sz w:val="32"/>
        </w:rPr>
        <w:t xml:space="preserve"> и к</w:t>
      </w:r>
      <w:r>
        <w:rPr>
          <w:rFonts w:ascii="Times New Roman" w:hAnsi="Times New Roman"/>
          <w:color w:val="000000"/>
          <w:sz w:val="32"/>
        </w:rPr>
        <w:t xml:space="preserve"> окружающей сред</w:t>
      </w:r>
      <w:r>
        <w:rPr>
          <w:rFonts w:ascii="Times New Roman" w:hAnsi="Times New Roman"/>
          <w:color w:val="000000"/>
          <w:sz w:val="32"/>
        </w:rPr>
        <w:t>е</w:t>
      </w:r>
      <w:r>
        <w:rPr>
          <w:rFonts w:ascii="Times New Roman" w:hAnsi="Times New Roman"/>
          <w:color w:val="000000"/>
          <w:sz w:val="32"/>
        </w:rPr>
        <w:t>.</w:t>
      </w:r>
    </w:p>
    <w:p w14:paraId="11010000">
      <w:pPr>
        <w:widowControl w:val="1"/>
        <w:spacing w:after="0" w:line="240" w:lineRule="auto"/>
        <w:ind w:right="-568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ab/>
      </w:r>
      <w:r>
        <w:rPr>
          <w:rFonts w:ascii="Times New Roman" w:hAnsi="Times New Roman"/>
          <w:sz w:val="32"/>
        </w:rPr>
        <w:t xml:space="preserve">Внешний вид, благоустройство - визитная карточка любого населенного пункта.  </w:t>
      </w:r>
    </w:p>
    <w:p w14:paraId="12010000">
      <w:pPr>
        <w:pStyle w:val="Style_3"/>
        <w:widowControl w:val="1"/>
        <w:numPr>
          <w:ilvl w:val="0"/>
          <w:numId w:val="5"/>
        </w:numPr>
        <w:spacing w:after="0" w:line="240" w:lineRule="auto"/>
        <w:ind w:right="-1352"/>
        <w:jc w:val="both"/>
        <w:rPr>
          <w:rFonts w:ascii="Times New Roman" w:hAnsi="Times New Roman"/>
          <w:color w:val="FF0000"/>
          <w:sz w:val="32"/>
          <w:highlight w:val="yellow"/>
        </w:rPr>
      </w:pPr>
      <w:r>
        <w:rPr>
          <w:rFonts w:ascii="Times New Roman" w:hAnsi="Times New Roman"/>
          <w:sz w:val="32"/>
          <w:highlight w:val="white"/>
        </w:rPr>
        <w:t>Протяженность дорог местного значения в поселении составляет 12,4 км. Из них асфальтированных – 7,3 км., грунтовых – 5,1 км и 170 дворовых территорий.</w:t>
      </w:r>
    </w:p>
    <w:p w14:paraId="13010000">
      <w:pPr>
        <w:pStyle w:val="Style_3"/>
        <w:widowControl w:val="1"/>
        <w:numPr>
          <w:ilvl w:val="0"/>
          <w:numId w:val="5"/>
        </w:numPr>
        <w:spacing w:after="0" w:line="240" w:lineRule="auto"/>
        <w:ind w:right="-1352"/>
        <w:jc w:val="both"/>
        <w:rPr>
          <w:rFonts w:ascii="Times New Roman" w:hAnsi="Times New Roman"/>
          <w:color w:val="FF0000"/>
          <w:sz w:val="32"/>
          <w:highlight w:val="yellow"/>
        </w:rPr>
      </w:pPr>
      <w:r>
        <w:rPr>
          <w:rFonts w:ascii="Times New Roman" w:hAnsi="Times New Roman"/>
          <w:sz w:val="32"/>
        </w:rPr>
        <w:t xml:space="preserve">Администрацией за 2024 год </w:t>
      </w:r>
      <w:r>
        <w:rPr>
          <w:rFonts w:ascii="Times New Roman" w:hAnsi="Times New Roman"/>
          <w:color w:val="000000"/>
          <w:sz w:val="32"/>
        </w:rPr>
        <w:t>заключено</w:t>
      </w:r>
      <w:r>
        <w:rPr>
          <w:rFonts w:ascii="Times New Roman" w:hAnsi="Times New Roman"/>
          <w:color w:val="000000"/>
          <w:sz w:val="32"/>
        </w:rPr>
        <w:t xml:space="preserve"> </w:t>
      </w:r>
      <w:r>
        <w:rPr>
          <w:rFonts w:ascii="Times New Roman" w:hAnsi="Times New Roman"/>
          <w:color w:val="000000"/>
          <w:sz w:val="32"/>
        </w:rPr>
        <w:t>10</w:t>
      </w:r>
      <w:r>
        <w:rPr>
          <w:rFonts w:ascii="Times New Roman" w:hAnsi="Times New Roman"/>
          <w:color w:val="000000"/>
          <w:sz w:val="32"/>
        </w:rPr>
        <w:t xml:space="preserve"> контракт</w:t>
      </w:r>
      <w:r>
        <w:rPr>
          <w:rFonts w:ascii="Times New Roman" w:hAnsi="Times New Roman"/>
          <w:color w:val="000000"/>
          <w:sz w:val="32"/>
        </w:rPr>
        <w:t xml:space="preserve">ов с аукционами </w:t>
      </w:r>
      <w:r>
        <w:rPr>
          <w:rFonts w:ascii="Times New Roman" w:hAnsi="Times New Roman"/>
          <w:color w:val="000000"/>
          <w:sz w:val="32"/>
        </w:rPr>
        <w:t>((</w:t>
      </w:r>
      <w:r>
        <w:rPr>
          <w:rFonts w:ascii="Times New Roman" w:hAnsi="Times New Roman"/>
          <w:color w:themeColor="text1" w:val="000000"/>
          <w:sz w:val="32"/>
        </w:rPr>
        <w:t xml:space="preserve">на </w:t>
      </w:r>
      <w:r>
        <w:rPr>
          <w:rFonts w:ascii="Times New Roman" w:hAnsi="Times New Roman"/>
          <w:color w:themeColor="text1" w:val="000000"/>
          <w:sz w:val="32"/>
        </w:rPr>
        <w:t>общ.сумму</w:t>
      </w:r>
      <w:r>
        <w:rPr>
          <w:rFonts w:ascii="Times New Roman" w:hAnsi="Times New Roman"/>
          <w:color w:themeColor="text1" w:val="000000"/>
          <w:sz w:val="32"/>
        </w:rPr>
        <w:t>-13</w:t>
      </w:r>
      <w:r>
        <w:rPr>
          <w:rFonts w:ascii="Times New Roman" w:hAnsi="Times New Roman"/>
          <w:color w:themeColor="text1" w:val="000000"/>
          <w:sz w:val="32"/>
        </w:rPr>
        <w:t xml:space="preserve">мл </w:t>
      </w:r>
      <w:r>
        <w:rPr>
          <w:rFonts w:ascii="Times New Roman" w:hAnsi="Times New Roman"/>
          <w:color w:themeColor="text1" w:val="000000"/>
          <w:sz w:val="32"/>
        </w:rPr>
        <w:t>238</w:t>
      </w:r>
      <w:r>
        <w:rPr>
          <w:rFonts w:ascii="Times New Roman" w:hAnsi="Times New Roman"/>
          <w:color w:themeColor="text1" w:val="000000"/>
          <w:sz w:val="32"/>
        </w:rPr>
        <w:t>))</w:t>
      </w:r>
      <w:r>
        <w:rPr>
          <w:rFonts w:ascii="Times New Roman" w:hAnsi="Times New Roman"/>
          <w:color w:themeColor="text1" w:val="000000"/>
          <w:sz w:val="32"/>
        </w:rPr>
        <w:t xml:space="preserve"> </w:t>
      </w:r>
    </w:p>
    <w:p w14:paraId="14010000">
      <w:pPr>
        <w:widowControl w:val="1"/>
        <w:spacing w:after="0" w:line="240" w:lineRule="auto"/>
        <w:ind w:left="75" w:right="-1352"/>
        <w:jc w:val="both"/>
        <w:rPr>
          <w:rFonts w:ascii="Times New Roman" w:hAnsi="Times New Roman"/>
          <w:color w:val="FF0000"/>
          <w:sz w:val="32"/>
          <w:highlight w:val="yellow"/>
        </w:rPr>
      </w:pPr>
      <w:r>
        <w:rPr>
          <w:rFonts w:ascii="Times New Roman" w:hAnsi="Times New Roman"/>
          <w:color w:val="000000"/>
          <w:sz w:val="32"/>
        </w:rPr>
        <w:t>2) Д</w:t>
      </w:r>
      <w:r>
        <w:rPr>
          <w:rFonts w:ascii="Times New Roman" w:hAnsi="Times New Roman"/>
          <w:sz w:val="32"/>
        </w:rPr>
        <w:t>оговор</w:t>
      </w:r>
      <w:r>
        <w:rPr>
          <w:rFonts w:ascii="Times New Roman" w:hAnsi="Times New Roman"/>
          <w:sz w:val="32"/>
        </w:rPr>
        <w:t>ов с ед.</w:t>
      </w:r>
      <w:r>
        <w:rPr>
          <w:rFonts w:ascii="Times New Roman" w:hAnsi="Times New Roman"/>
          <w:sz w:val="32"/>
        </w:rPr>
        <w:t xml:space="preserve"> </w:t>
      </w:r>
      <w:r>
        <w:rPr>
          <w:rFonts w:ascii="Times New Roman" w:hAnsi="Times New Roman"/>
          <w:sz w:val="32"/>
        </w:rPr>
        <w:t>пост.-</w:t>
      </w:r>
      <w:r>
        <w:rPr>
          <w:rFonts w:ascii="Times New Roman" w:hAnsi="Times New Roman"/>
          <w:sz w:val="32"/>
        </w:rPr>
        <w:t>33</w:t>
      </w:r>
      <w:r>
        <w:rPr>
          <w:rFonts w:ascii="Times New Roman" w:hAnsi="Times New Roman"/>
          <w:sz w:val="32"/>
        </w:rPr>
        <w:t>((</w:t>
      </w:r>
      <w:r>
        <w:rPr>
          <w:rFonts w:ascii="Times New Roman" w:hAnsi="Times New Roman"/>
          <w:sz w:val="32"/>
        </w:rPr>
        <w:t xml:space="preserve"> на сумму 1мл</w:t>
      </w:r>
      <w:r>
        <w:rPr>
          <w:rFonts w:ascii="Times New Roman" w:hAnsi="Times New Roman"/>
          <w:sz w:val="32"/>
        </w:rPr>
        <w:t xml:space="preserve"> </w:t>
      </w:r>
      <w:r>
        <w:rPr>
          <w:rFonts w:ascii="Times New Roman" w:hAnsi="Times New Roman"/>
          <w:sz w:val="32"/>
        </w:rPr>
        <w:t>784тыс</w:t>
      </w:r>
      <w:r>
        <w:rPr>
          <w:rFonts w:ascii="Times New Roman" w:hAnsi="Times New Roman"/>
          <w:sz w:val="32"/>
        </w:rPr>
        <w:t>))</w:t>
      </w:r>
    </w:p>
    <w:p w14:paraId="15010000">
      <w:pPr>
        <w:pStyle w:val="Style_3"/>
        <w:widowControl w:val="1"/>
        <w:numPr>
          <w:ilvl w:val="0"/>
          <w:numId w:val="6"/>
        </w:numPr>
        <w:spacing w:after="0" w:line="240" w:lineRule="auto"/>
        <w:ind w:right="-1352"/>
        <w:jc w:val="both"/>
        <w:rPr>
          <w:rFonts w:ascii="Times New Roman" w:hAnsi="Times New Roman"/>
          <w:color w:val="FF0000"/>
          <w:sz w:val="32"/>
          <w:highlight w:val="yellow"/>
        </w:rPr>
      </w:pPr>
      <w:r>
        <w:rPr>
          <w:rFonts w:ascii="Times New Roman" w:hAnsi="Times New Roman"/>
          <w:sz w:val="32"/>
        </w:rPr>
        <w:t>МБУ «Ижора» заключила контрактов с аукцио</w:t>
      </w:r>
      <w:r>
        <w:rPr>
          <w:rFonts w:ascii="Times New Roman" w:hAnsi="Times New Roman"/>
          <w:sz w:val="32"/>
        </w:rPr>
        <w:t xml:space="preserve">ном-4 </w:t>
      </w:r>
      <w:r>
        <w:rPr>
          <w:rFonts w:ascii="Times New Roman" w:hAnsi="Times New Roman"/>
          <w:sz w:val="32"/>
        </w:rPr>
        <w:t>((</w:t>
      </w:r>
      <w:r>
        <w:rPr>
          <w:rFonts w:ascii="Times New Roman" w:hAnsi="Times New Roman"/>
          <w:sz w:val="32"/>
        </w:rPr>
        <w:t>на сумму 1мл</w:t>
      </w:r>
      <w:r>
        <w:rPr>
          <w:rFonts w:ascii="Times New Roman" w:hAnsi="Times New Roman"/>
          <w:sz w:val="32"/>
        </w:rPr>
        <w:t xml:space="preserve"> </w:t>
      </w:r>
      <w:r>
        <w:rPr>
          <w:rFonts w:ascii="Times New Roman" w:hAnsi="Times New Roman"/>
          <w:sz w:val="32"/>
        </w:rPr>
        <w:t>200</w:t>
      </w:r>
      <w:r>
        <w:rPr>
          <w:rFonts w:ascii="Times New Roman" w:hAnsi="Times New Roman"/>
          <w:sz w:val="32"/>
        </w:rPr>
        <w:t>))</w:t>
      </w:r>
    </w:p>
    <w:p w14:paraId="16010000">
      <w:pPr>
        <w:pStyle w:val="Style_3"/>
        <w:widowControl w:val="1"/>
        <w:numPr>
          <w:ilvl w:val="0"/>
          <w:numId w:val="6"/>
        </w:numPr>
        <w:spacing w:after="0" w:line="240" w:lineRule="auto"/>
        <w:ind w:right="-1352"/>
        <w:jc w:val="both"/>
        <w:rPr>
          <w:rFonts w:ascii="Times New Roman" w:hAnsi="Times New Roman"/>
          <w:color w:val="FF0000"/>
          <w:sz w:val="32"/>
          <w:highlight w:val="yellow"/>
        </w:rPr>
      </w:pPr>
      <w:r>
        <w:rPr>
          <w:rFonts w:ascii="Times New Roman" w:hAnsi="Times New Roman"/>
          <w:sz w:val="32"/>
        </w:rPr>
        <w:t xml:space="preserve">МБУ «Ижора» заключило договоров с </w:t>
      </w:r>
      <w:r>
        <w:rPr>
          <w:rFonts w:ascii="Times New Roman" w:hAnsi="Times New Roman"/>
          <w:sz w:val="32"/>
        </w:rPr>
        <w:t>ед.пост</w:t>
      </w:r>
      <w:r>
        <w:rPr>
          <w:rFonts w:ascii="Times New Roman" w:hAnsi="Times New Roman"/>
          <w:sz w:val="32"/>
        </w:rPr>
        <w:t>.-40</w:t>
      </w:r>
      <w:r>
        <w:rPr>
          <w:rFonts w:ascii="Times New Roman" w:hAnsi="Times New Roman"/>
          <w:sz w:val="32"/>
        </w:rPr>
        <w:t>((</w:t>
      </w:r>
      <w:r>
        <w:rPr>
          <w:rFonts w:ascii="Times New Roman" w:hAnsi="Times New Roman"/>
          <w:sz w:val="32"/>
        </w:rPr>
        <w:t xml:space="preserve"> на сумму 1мл</w:t>
      </w:r>
      <w:r>
        <w:rPr>
          <w:rFonts w:ascii="Times New Roman" w:hAnsi="Times New Roman"/>
          <w:sz w:val="32"/>
        </w:rPr>
        <w:t xml:space="preserve"> </w:t>
      </w:r>
      <w:r>
        <w:rPr>
          <w:rFonts w:ascii="Times New Roman" w:hAnsi="Times New Roman"/>
          <w:sz w:val="32"/>
        </w:rPr>
        <w:t>762т руб.</w:t>
      </w:r>
      <w:r>
        <w:rPr>
          <w:rFonts w:ascii="Times New Roman" w:hAnsi="Times New Roman"/>
          <w:sz w:val="32"/>
        </w:rPr>
        <w:t>))</w:t>
      </w:r>
    </w:p>
    <w:p w14:paraId="17010000">
      <w:pPr>
        <w:widowControl w:val="1"/>
        <w:spacing w:after="0" w:line="240" w:lineRule="auto"/>
        <w:ind w:right="-1352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color w:val="FF0000"/>
          <w:sz w:val="32"/>
        </w:rPr>
        <w:t xml:space="preserve">     </w:t>
      </w:r>
      <w:r>
        <w:rPr>
          <w:rFonts w:ascii="Times New Roman" w:hAnsi="Times New Roman"/>
          <w:sz w:val="32"/>
        </w:rPr>
        <w:t>По обращениям</w:t>
      </w:r>
      <w:r>
        <w:rPr>
          <w:rFonts w:ascii="Times New Roman" w:hAnsi="Times New Roman"/>
          <w:sz w:val="32"/>
        </w:rPr>
        <w:t>,</w:t>
      </w:r>
      <w:r>
        <w:rPr>
          <w:rFonts w:ascii="Times New Roman" w:hAnsi="Times New Roman"/>
          <w:sz w:val="32"/>
        </w:rPr>
        <w:t xml:space="preserve"> жалобам</w:t>
      </w:r>
      <w:r>
        <w:rPr>
          <w:rFonts w:ascii="Times New Roman" w:hAnsi="Times New Roman"/>
          <w:sz w:val="32"/>
        </w:rPr>
        <w:t xml:space="preserve"> и пре</w:t>
      </w:r>
      <w:r>
        <w:rPr>
          <w:rFonts w:ascii="Times New Roman" w:hAnsi="Times New Roman"/>
          <w:sz w:val="32"/>
        </w:rPr>
        <w:t>дложениям</w:t>
      </w:r>
      <w:r>
        <w:rPr>
          <w:rFonts w:ascii="Times New Roman" w:hAnsi="Times New Roman"/>
          <w:sz w:val="32"/>
        </w:rPr>
        <w:t xml:space="preserve"> </w:t>
      </w:r>
      <w:r>
        <w:rPr>
          <w:rFonts w:ascii="Times New Roman" w:hAnsi="Times New Roman"/>
          <w:sz w:val="32"/>
        </w:rPr>
        <w:t xml:space="preserve">поступившим </w:t>
      </w:r>
      <w:r>
        <w:rPr>
          <w:rFonts w:ascii="Times New Roman" w:hAnsi="Times New Roman"/>
          <w:sz w:val="32"/>
        </w:rPr>
        <w:t xml:space="preserve">от </w:t>
      </w:r>
      <w:r>
        <w:rPr>
          <w:rFonts w:ascii="Times New Roman" w:hAnsi="Times New Roman"/>
          <w:sz w:val="32"/>
        </w:rPr>
        <w:t>населения</w:t>
      </w:r>
      <w:r>
        <w:rPr>
          <w:rFonts w:ascii="Times New Roman" w:hAnsi="Times New Roman"/>
          <w:sz w:val="32"/>
        </w:rPr>
        <w:t xml:space="preserve"> в администрацию</w:t>
      </w:r>
      <w:r>
        <w:rPr>
          <w:rFonts w:ascii="Times New Roman" w:hAnsi="Times New Roman"/>
          <w:sz w:val="32"/>
        </w:rPr>
        <w:t xml:space="preserve"> </w:t>
      </w:r>
      <w:r>
        <w:rPr>
          <w:rFonts w:ascii="Times New Roman" w:hAnsi="Times New Roman"/>
          <w:sz w:val="32"/>
        </w:rPr>
        <w:t>БГП  Ломоносовского</w:t>
      </w:r>
      <w:r>
        <w:rPr>
          <w:rFonts w:ascii="Times New Roman" w:hAnsi="Times New Roman"/>
          <w:sz w:val="32"/>
        </w:rPr>
        <w:t xml:space="preserve"> района, </w:t>
      </w:r>
      <w:r>
        <w:rPr>
          <w:rFonts w:ascii="Times New Roman" w:hAnsi="Times New Roman"/>
          <w:sz w:val="32"/>
        </w:rPr>
        <w:t xml:space="preserve"> проделана следующая работа: </w:t>
      </w:r>
    </w:p>
    <w:p w14:paraId="18010000">
      <w:pPr>
        <w:pStyle w:val="Style_3"/>
        <w:widowControl w:val="1"/>
        <w:numPr>
          <w:ilvl w:val="0"/>
          <w:numId w:val="7"/>
        </w:numPr>
        <w:spacing w:after="0" w:line="240" w:lineRule="auto"/>
        <w:ind w:hanging="482" w:left="482" w:right="-1418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Отремонтирован пешеходный мостик над Черной речкой. </w:t>
      </w:r>
      <w:r>
        <w:rPr>
          <w:rFonts w:ascii="Times New Roman" w:hAnsi="Times New Roman"/>
          <w:sz w:val="32"/>
        </w:rPr>
        <w:t>В</w:t>
      </w:r>
      <w:r>
        <w:rPr>
          <w:rFonts w:ascii="Times New Roman" w:hAnsi="Times New Roman"/>
          <w:sz w:val="32"/>
        </w:rPr>
        <w:t>ышеуказанный объект на сегодня</w:t>
      </w:r>
      <w:r>
        <w:rPr>
          <w:rFonts w:ascii="Times New Roman" w:hAnsi="Times New Roman"/>
          <w:sz w:val="32"/>
        </w:rPr>
        <w:t>ш</w:t>
      </w:r>
      <w:r>
        <w:rPr>
          <w:rFonts w:ascii="Times New Roman" w:hAnsi="Times New Roman"/>
          <w:sz w:val="32"/>
        </w:rPr>
        <w:t xml:space="preserve">ний день является бесхозным, </w:t>
      </w:r>
      <w:r>
        <w:rPr>
          <w:rFonts w:ascii="Times New Roman" w:hAnsi="Times New Roman"/>
          <w:sz w:val="32"/>
        </w:rPr>
        <w:t xml:space="preserve">в связи с чем, </w:t>
      </w:r>
      <w:r>
        <w:rPr>
          <w:rFonts w:ascii="Times New Roman" w:hAnsi="Times New Roman"/>
          <w:sz w:val="32"/>
        </w:rPr>
        <w:t xml:space="preserve">на баланс администрации </w:t>
      </w:r>
      <w:r>
        <w:rPr>
          <w:rFonts w:ascii="Times New Roman" w:hAnsi="Times New Roman"/>
          <w:sz w:val="32"/>
        </w:rPr>
        <w:t xml:space="preserve">поставить </w:t>
      </w:r>
      <w:r>
        <w:rPr>
          <w:rFonts w:ascii="Times New Roman" w:hAnsi="Times New Roman"/>
          <w:sz w:val="32"/>
        </w:rPr>
        <w:t>невозможно</w:t>
      </w:r>
      <w:r>
        <w:rPr>
          <w:rFonts w:ascii="Times New Roman" w:hAnsi="Times New Roman"/>
          <w:sz w:val="32"/>
        </w:rPr>
        <w:t xml:space="preserve">. </w:t>
      </w:r>
      <w:r>
        <w:rPr>
          <w:rFonts w:ascii="Times New Roman" w:hAnsi="Times New Roman"/>
          <w:sz w:val="32"/>
        </w:rPr>
        <w:t>Однако, нами</w:t>
      </w:r>
      <w:r>
        <w:rPr>
          <w:rFonts w:ascii="Times New Roman" w:hAnsi="Times New Roman"/>
          <w:sz w:val="32"/>
        </w:rPr>
        <w:t xml:space="preserve"> разработан технический план, мостик поставлен на кадастровый учет, и после решения суда будет передан региональному дорожному </w:t>
      </w:r>
      <w:r>
        <w:rPr>
          <w:rFonts w:ascii="Times New Roman" w:hAnsi="Times New Roman"/>
          <w:sz w:val="32"/>
        </w:rPr>
        <w:t>управлению</w:t>
      </w:r>
      <w:r>
        <w:rPr>
          <w:rFonts w:ascii="Times New Roman" w:hAnsi="Times New Roman"/>
          <w:sz w:val="32"/>
        </w:rPr>
        <w:t xml:space="preserve">  для</w:t>
      </w:r>
      <w:r>
        <w:rPr>
          <w:rFonts w:ascii="Times New Roman" w:hAnsi="Times New Roman"/>
          <w:sz w:val="32"/>
        </w:rPr>
        <w:t xml:space="preserve"> постановки на баланс</w:t>
      </w:r>
      <w:r>
        <w:rPr>
          <w:rFonts w:ascii="Times New Roman" w:hAnsi="Times New Roman"/>
          <w:sz w:val="32"/>
        </w:rPr>
        <w:t xml:space="preserve"> и содержании в надлежащем виде</w:t>
      </w:r>
      <w:r>
        <w:rPr>
          <w:rFonts w:ascii="Times New Roman" w:hAnsi="Times New Roman"/>
          <w:sz w:val="32"/>
        </w:rPr>
        <w:t xml:space="preserve">. На ремонт данного мостика </w:t>
      </w:r>
      <w:r>
        <w:rPr>
          <w:rFonts w:ascii="Times New Roman" w:hAnsi="Times New Roman"/>
          <w:sz w:val="32"/>
        </w:rPr>
        <w:t>из бюджета администрации средства потрачены не были.</w:t>
      </w:r>
    </w:p>
    <w:p w14:paraId="19010000">
      <w:pPr>
        <w:pStyle w:val="Style_3"/>
        <w:widowControl w:val="1"/>
        <w:numPr>
          <w:ilvl w:val="0"/>
          <w:numId w:val="7"/>
        </w:numPr>
        <w:spacing w:after="0" w:line="240" w:lineRule="auto"/>
        <w:ind w:hanging="482" w:left="482" w:right="-1418"/>
        <w:jc w:val="both"/>
        <w:rPr>
          <w:rFonts w:ascii="Times New Roman" w:hAnsi="Times New Roman"/>
          <w:sz w:val="32"/>
          <w:highlight w:val="white"/>
        </w:rPr>
      </w:pPr>
      <w:r>
        <w:rPr>
          <w:rFonts w:ascii="Times New Roman" w:hAnsi="Times New Roman"/>
          <w:sz w:val="32"/>
          <w:highlight w:val="white"/>
        </w:rPr>
        <w:t>Выявлено 13 объектов водоснабжения и водоотведения, которые с 1996 года бесхозные</w:t>
      </w:r>
      <w:r>
        <w:rPr>
          <w:rFonts w:ascii="Times New Roman" w:hAnsi="Times New Roman"/>
          <w:sz w:val="32"/>
          <w:highlight w:val="white"/>
        </w:rPr>
        <w:t xml:space="preserve">, </w:t>
      </w:r>
      <w:r>
        <w:rPr>
          <w:rFonts w:ascii="Times New Roman" w:hAnsi="Times New Roman"/>
          <w:sz w:val="32"/>
          <w:highlight w:val="white"/>
        </w:rPr>
        <w:t xml:space="preserve">и находятся в брошенном состоянии, </w:t>
      </w:r>
      <w:r>
        <w:rPr>
          <w:rFonts w:ascii="Times New Roman" w:hAnsi="Times New Roman"/>
          <w:sz w:val="32"/>
          <w:highlight w:val="white"/>
        </w:rPr>
        <w:t xml:space="preserve">никем </w:t>
      </w:r>
      <w:r>
        <w:rPr>
          <w:rFonts w:ascii="Times New Roman" w:hAnsi="Times New Roman"/>
          <w:sz w:val="32"/>
          <w:highlight w:val="white"/>
        </w:rPr>
        <w:t>не обслужива</w:t>
      </w:r>
      <w:r>
        <w:rPr>
          <w:rFonts w:ascii="Times New Roman" w:hAnsi="Times New Roman"/>
          <w:sz w:val="32"/>
          <w:highlight w:val="white"/>
        </w:rPr>
        <w:t>лись</w:t>
      </w:r>
      <w:r>
        <w:rPr>
          <w:rFonts w:ascii="Times New Roman" w:hAnsi="Times New Roman"/>
          <w:sz w:val="32"/>
          <w:highlight w:val="white"/>
        </w:rPr>
        <w:t>.</w:t>
      </w:r>
      <w:r>
        <w:rPr>
          <w:rFonts w:ascii="Times New Roman" w:hAnsi="Times New Roman"/>
          <w:sz w:val="32"/>
          <w:highlight w:val="white"/>
        </w:rPr>
        <w:t xml:space="preserve"> </w:t>
      </w:r>
      <w:r>
        <w:rPr>
          <w:rFonts w:ascii="Times New Roman" w:hAnsi="Times New Roman"/>
          <w:sz w:val="32"/>
          <w:highlight w:val="white"/>
        </w:rPr>
        <w:t xml:space="preserve">Вышеуказанные объекты </w:t>
      </w:r>
      <w:r>
        <w:rPr>
          <w:rFonts w:ascii="Times New Roman" w:hAnsi="Times New Roman"/>
          <w:sz w:val="32"/>
          <w:highlight w:val="white"/>
        </w:rPr>
        <w:t xml:space="preserve">нигде на балансе </w:t>
      </w:r>
      <w:r>
        <w:rPr>
          <w:rFonts w:ascii="Times New Roman" w:hAnsi="Times New Roman"/>
          <w:sz w:val="32"/>
          <w:highlight w:val="white"/>
        </w:rPr>
        <w:t xml:space="preserve">не </w:t>
      </w:r>
      <w:r>
        <w:rPr>
          <w:rFonts w:ascii="Times New Roman" w:hAnsi="Times New Roman"/>
          <w:sz w:val="32"/>
          <w:highlight w:val="white"/>
        </w:rPr>
        <w:t>с</w:t>
      </w:r>
      <w:r>
        <w:rPr>
          <w:rFonts w:ascii="Times New Roman" w:hAnsi="Times New Roman"/>
          <w:sz w:val="32"/>
          <w:highlight w:val="white"/>
        </w:rPr>
        <w:t>тоят, соответственно не могут никем обслуживаться в связи с отсутствием на них финансирования. Действующей администрацией</w:t>
      </w:r>
      <w:r>
        <w:rPr>
          <w:rFonts w:ascii="Times New Roman" w:hAnsi="Times New Roman"/>
          <w:sz w:val="32"/>
          <w:highlight w:val="white"/>
        </w:rPr>
        <w:t xml:space="preserve">, с </w:t>
      </w:r>
      <w:r>
        <w:rPr>
          <w:rFonts w:ascii="Times New Roman" w:hAnsi="Times New Roman"/>
          <w:sz w:val="32"/>
          <w:highlight w:val="white"/>
        </w:rPr>
        <w:t>ф</w:t>
      </w:r>
      <w:r>
        <w:rPr>
          <w:rFonts w:ascii="Times New Roman" w:hAnsi="Times New Roman"/>
          <w:sz w:val="32"/>
          <w:highlight w:val="white"/>
        </w:rPr>
        <w:t>евраля 2024г.</w:t>
      </w:r>
      <w:r>
        <w:rPr>
          <w:rFonts w:ascii="Times New Roman" w:hAnsi="Times New Roman"/>
          <w:sz w:val="32"/>
          <w:highlight w:val="white"/>
        </w:rPr>
        <w:t xml:space="preserve"> начата процедура по разработке технических планов, постановки на кадастровый учет и передач</w:t>
      </w:r>
      <w:r>
        <w:rPr>
          <w:rFonts w:ascii="Times New Roman" w:hAnsi="Times New Roman"/>
          <w:sz w:val="32"/>
          <w:highlight w:val="white"/>
        </w:rPr>
        <w:t>е</w:t>
      </w:r>
      <w:r>
        <w:rPr>
          <w:rFonts w:ascii="Times New Roman" w:hAnsi="Times New Roman"/>
          <w:sz w:val="32"/>
          <w:highlight w:val="white"/>
        </w:rPr>
        <w:t xml:space="preserve"> для обслуживания водоканалу Ленинградской области. Данные объекты в судебном</w:t>
      </w:r>
      <w:r>
        <w:rPr>
          <w:rFonts w:ascii="Times New Roman" w:hAnsi="Times New Roman"/>
          <w:sz w:val="32"/>
          <w:highlight w:val="white"/>
        </w:rPr>
        <w:t xml:space="preserve"> </w:t>
      </w:r>
      <w:r>
        <w:rPr>
          <w:rFonts w:ascii="Times New Roman" w:hAnsi="Times New Roman"/>
          <w:sz w:val="32"/>
          <w:highlight w:val="white"/>
        </w:rPr>
        <w:t xml:space="preserve">порядке будут поставлены на баланс и переданы в собственность КУМИ Ленинградской области. В настоящее время из 13 объектов, </w:t>
      </w:r>
      <w:r>
        <w:rPr>
          <w:rFonts w:ascii="Times New Roman" w:hAnsi="Times New Roman"/>
          <w:sz w:val="32"/>
          <w:highlight w:val="white"/>
        </w:rPr>
        <w:t>по 7 заключены договоры и переданы в водоканал. По остальным оставшимся объектам идет процедура передачи.</w:t>
      </w:r>
    </w:p>
    <w:p w14:paraId="1A010000">
      <w:pPr>
        <w:pStyle w:val="Style_3"/>
        <w:widowControl w:val="1"/>
        <w:numPr>
          <w:ilvl w:val="0"/>
          <w:numId w:val="7"/>
        </w:numPr>
        <w:spacing w:after="0" w:line="240" w:lineRule="auto"/>
        <w:ind w:hanging="482" w:left="482" w:right="-1418"/>
        <w:jc w:val="both"/>
        <w:rPr>
          <w:rFonts w:ascii="Times New Roman" w:hAnsi="Times New Roman"/>
          <w:sz w:val="32"/>
          <w:highlight w:val="white"/>
        </w:rPr>
      </w:pPr>
      <w:r>
        <w:rPr>
          <w:rFonts w:ascii="Times New Roman" w:hAnsi="Times New Roman"/>
          <w:sz w:val="32"/>
          <w:highlight w:val="white"/>
        </w:rPr>
        <w:t xml:space="preserve">По обращениям граждан, проживающим </w:t>
      </w:r>
      <w:r>
        <w:rPr>
          <w:rFonts w:ascii="Times New Roman" w:hAnsi="Times New Roman"/>
          <w:sz w:val="32"/>
          <w:highlight w:val="white"/>
        </w:rPr>
        <w:t xml:space="preserve">на ул. Нагорная </w:t>
      </w:r>
      <w:r>
        <w:rPr>
          <w:rFonts w:ascii="Times New Roman" w:hAnsi="Times New Roman"/>
          <w:sz w:val="32"/>
          <w:highlight w:val="white"/>
        </w:rPr>
        <w:t>по направлению</w:t>
      </w:r>
      <w:r>
        <w:rPr>
          <w:rFonts w:ascii="Times New Roman" w:hAnsi="Times New Roman"/>
          <w:sz w:val="32"/>
          <w:highlight w:val="white"/>
        </w:rPr>
        <w:t xml:space="preserve"> </w:t>
      </w:r>
      <w:r>
        <w:rPr>
          <w:rFonts w:ascii="Times New Roman" w:hAnsi="Times New Roman"/>
          <w:sz w:val="32"/>
          <w:highlight w:val="white"/>
        </w:rPr>
        <w:t>к</w:t>
      </w:r>
      <w:r>
        <w:rPr>
          <w:rFonts w:ascii="Times New Roman" w:hAnsi="Times New Roman"/>
          <w:sz w:val="32"/>
          <w:highlight w:val="white"/>
        </w:rPr>
        <w:t xml:space="preserve"> </w:t>
      </w:r>
      <w:r>
        <w:rPr>
          <w:rFonts w:ascii="Times New Roman" w:hAnsi="Times New Roman"/>
          <w:sz w:val="32"/>
          <w:highlight w:val="white"/>
        </w:rPr>
        <w:t>поселк</w:t>
      </w:r>
      <w:r>
        <w:rPr>
          <w:rFonts w:ascii="Times New Roman" w:hAnsi="Times New Roman"/>
          <w:sz w:val="32"/>
          <w:highlight w:val="white"/>
        </w:rPr>
        <w:t>у</w:t>
      </w:r>
      <w:r>
        <w:rPr>
          <w:rFonts w:ascii="Times New Roman" w:hAnsi="Times New Roman"/>
          <w:sz w:val="32"/>
          <w:highlight w:val="white"/>
        </w:rPr>
        <w:t xml:space="preserve"> </w:t>
      </w:r>
      <w:r>
        <w:rPr>
          <w:rFonts w:ascii="Times New Roman" w:hAnsi="Times New Roman"/>
          <w:sz w:val="32"/>
          <w:highlight w:val="white"/>
        </w:rPr>
        <w:t>Сагомилье</w:t>
      </w:r>
      <w:r>
        <w:rPr>
          <w:rFonts w:ascii="Times New Roman" w:hAnsi="Times New Roman"/>
          <w:sz w:val="32"/>
          <w:highlight w:val="white"/>
        </w:rPr>
        <w:t xml:space="preserve">, </w:t>
      </w:r>
      <w:r>
        <w:rPr>
          <w:rFonts w:ascii="Times New Roman" w:hAnsi="Times New Roman"/>
          <w:sz w:val="32"/>
          <w:highlight w:val="white"/>
        </w:rPr>
        <w:t>администрацией отремонтирован пешеходный мостик, так же бюджетных средств затрачено не было.</w:t>
      </w:r>
    </w:p>
    <w:p w14:paraId="1B010000">
      <w:pPr>
        <w:pStyle w:val="Style_3"/>
        <w:widowControl w:val="1"/>
        <w:numPr>
          <w:ilvl w:val="0"/>
          <w:numId w:val="7"/>
        </w:numPr>
        <w:spacing w:after="0" w:line="240" w:lineRule="auto"/>
        <w:ind w:hanging="482" w:left="482" w:right="-1418"/>
        <w:jc w:val="both"/>
        <w:rPr>
          <w:rFonts w:ascii="Times New Roman" w:hAnsi="Times New Roman"/>
          <w:sz w:val="32"/>
          <w:highlight w:val="white"/>
        </w:rPr>
      </w:pPr>
      <w:r>
        <w:rPr>
          <w:rFonts w:ascii="Times New Roman" w:hAnsi="Times New Roman"/>
          <w:sz w:val="32"/>
          <w:highlight w:val="white"/>
        </w:rPr>
        <w:t>По инициативе администрации</w:t>
      </w:r>
      <w:r>
        <w:rPr>
          <w:rFonts w:ascii="Times New Roman" w:hAnsi="Times New Roman"/>
          <w:sz w:val="32"/>
          <w:highlight w:val="white"/>
        </w:rPr>
        <w:t>,</w:t>
      </w:r>
      <w:r>
        <w:rPr>
          <w:rFonts w:ascii="Times New Roman" w:hAnsi="Times New Roman"/>
          <w:sz w:val="32"/>
          <w:highlight w:val="white"/>
        </w:rPr>
        <w:t xml:space="preserve"> на 1</w:t>
      </w:r>
      <w:r>
        <w:rPr>
          <w:rFonts w:ascii="Times New Roman" w:hAnsi="Times New Roman"/>
          <w:sz w:val="32"/>
          <w:highlight w:val="white"/>
        </w:rPr>
        <w:t>0</w:t>
      </w:r>
      <w:r>
        <w:rPr>
          <w:rFonts w:ascii="Times New Roman" w:hAnsi="Times New Roman"/>
          <w:sz w:val="32"/>
          <w:highlight w:val="white"/>
        </w:rPr>
        <w:t xml:space="preserve"> улицах поселения</w:t>
      </w:r>
      <w:r>
        <w:rPr>
          <w:rFonts w:ascii="Times New Roman" w:hAnsi="Times New Roman"/>
          <w:sz w:val="32"/>
          <w:highlight w:val="white"/>
        </w:rPr>
        <w:t>,</w:t>
      </w:r>
      <w:r>
        <w:rPr>
          <w:rFonts w:ascii="Times New Roman" w:hAnsi="Times New Roman"/>
          <w:sz w:val="32"/>
          <w:highlight w:val="white"/>
        </w:rPr>
        <w:t xml:space="preserve"> ООО «НИЛ» проведено горизонтальное поверхностное профильное выравнивание грунтовых муниципальных дорог, а именно по улицам: Водопроводная, Луговая, Зеленая, Октябрьская, Новая, Комсомольская, </w:t>
      </w:r>
      <w:r>
        <w:rPr>
          <w:rFonts w:ascii="Times New Roman" w:hAnsi="Times New Roman"/>
          <w:sz w:val="32"/>
          <w:highlight w:val="white"/>
        </w:rPr>
        <w:t>Сургина</w:t>
      </w:r>
      <w:r>
        <w:rPr>
          <w:rFonts w:ascii="Times New Roman" w:hAnsi="Times New Roman"/>
          <w:sz w:val="32"/>
          <w:highlight w:val="white"/>
        </w:rPr>
        <w:t xml:space="preserve">, Тупиковый переулок, Песочная, </w:t>
      </w:r>
      <w:r>
        <w:rPr>
          <w:rFonts w:ascii="Times New Roman" w:hAnsi="Times New Roman"/>
          <w:sz w:val="32"/>
          <w:highlight w:val="white"/>
        </w:rPr>
        <w:t>Полевая. Также, финансы из бюджета на данные работы потрачены не были.</w:t>
      </w:r>
    </w:p>
    <w:p w14:paraId="1C010000">
      <w:pPr>
        <w:pStyle w:val="Style_3"/>
        <w:widowControl w:val="1"/>
        <w:numPr>
          <w:ilvl w:val="0"/>
          <w:numId w:val="7"/>
        </w:numPr>
        <w:spacing w:after="0" w:line="240" w:lineRule="auto"/>
        <w:ind w:hanging="482" w:left="482" w:right="-1418"/>
        <w:jc w:val="both"/>
        <w:rPr>
          <w:rFonts w:ascii="Times New Roman" w:hAnsi="Times New Roman"/>
          <w:sz w:val="32"/>
          <w:highlight w:val="white"/>
        </w:rPr>
      </w:pPr>
      <w:r>
        <w:rPr>
          <w:rFonts w:ascii="Times New Roman" w:hAnsi="Times New Roman"/>
          <w:sz w:val="32"/>
          <w:highlight w:val="white"/>
        </w:rPr>
        <w:t>По инициативе администрации, с</w:t>
      </w:r>
      <w:r>
        <w:rPr>
          <w:rFonts w:ascii="Times New Roman" w:hAnsi="Times New Roman"/>
          <w:sz w:val="32"/>
          <w:highlight w:val="white"/>
        </w:rPr>
        <w:t xml:space="preserve"> территории, расположенной рядом с улицами Сосновая и Ивановская</w:t>
      </w:r>
      <w:r>
        <w:rPr>
          <w:rFonts w:ascii="Times New Roman" w:hAnsi="Times New Roman"/>
          <w:sz w:val="32"/>
          <w:highlight w:val="white"/>
        </w:rPr>
        <w:t>,</w:t>
      </w:r>
      <w:r>
        <w:rPr>
          <w:rFonts w:ascii="Times New Roman" w:hAnsi="Times New Roman"/>
          <w:sz w:val="32"/>
          <w:highlight w:val="white"/>
        </w:rPr>
        <w:t xml:space="preserve"> вывезено около </w:t>
      </w:r>
      <w:r>
        <w:rPr>
          <w:rFonts w:ascii="Times New Roman" w:hAnsi="Times New Roman"/>
          <w:sz w:val="32"/>
          <w:highlight w:val="white"/>
        </w:rPr>
        <w:t>200</w:t>
      </w:r>
      <w:r>
        <w:rPr>
          <w:rFonts w:ascii="Times New Roman" w:hAnsi="Times New Roman"/>
          <w:sz w:val="32"/>
          <w:highlight w:val="white"/>
        </w:rPr>
        <w:t xml:space="preserve"> кубов строительного мусора и неплодородного грунта</w:t>
      </w:r>
      <w:r>
        <w:rPr>
          <w:rFonts w:ascii="Times New Roman" w:hAnsi="Times New Roman"/>
          <w:sz w:val="32"/>
          <w:highlight w:val="white"/>
        </w:rPr>
        <w:t>,</w:t>
      </w:r>
      <w:r>
        <w:rPr>
          <w:rFonts w:ascii="Times New Roman" w:hAnsi="Times New Roman"/>
          <w:sz w:val="32"/>
          <w:highlight w:val="white"/>
        </w:rPr>
        <w:t xml:space="preserve"> завезенного вероятно с других поселений в 2023 году</w:t>
      </w:r>
      <w:r>
        <w:rPr>
          <w:rFonts w:ascii="Times New Roman" w:hAnsi="Times New Roman"/>
          <w:sz w:val="32"/>
          <w:highlight w:val="white"/>
        </w:rPr>
        <w:t>,</w:t>
      </w:r>
      <w:r>
        <w:rPr>
          <w:rFonts w:ascii="Times New Roman" w:hAnsi="Times New Roman"/>
          <w:sz w:val="32"/>
          <w:highlight w:val="white"/>
        </w:rPr>
        <w:t xml:space="preserve"> </w:t>
      </w:r>
      <w:r>
        <w:rPr>
          <w:rFonts w:ascii="Times New Roman" w:hAnsi="Times New Roman"/>
          <w:sz w:val="32"/>
          <w:highlight w:val="white"/>
        </w:rPr>
        <w:t>что являлось несанкционированной свалкой. Помощь в данной работе оказал ИП «</w:t>
      </w:r>
      <w:r>
        <w:rPr>
          <w:rFonts w:ascii="Times New Roman" w:hAnsi="Times New Roman"/>
          <w:sz w:val="32"/>
          <w:highlight w:val="white"/>
        </w:rPr>
        <w:t>Асатрян</w:t>
      </w:r>
      <w:r>
        <w:rPr>
          <w:rFonts w:ascii="Times New Roman" w:hAnsi="Times New Roman"/>
          <w:sz w:val="32"/>
          <w:highlight w:val="white"/>
        </w:rPr>
        <w:t>», денежные средства администрации не потрачены.</w:t>
      </w:r>
    </w:p>
    <w:p w14:paraId="1D010000">
      <w:pPr>
        <w:widowControl w:val="1"/>
        <w:spacing w:after="0" w:line="240" w:lineRule="auto"/>
        <w:ind w:right="-1352"/>
        <w:jc w:val="both"/>
        <w:rPr>
          <w:rFonts w:ascii="Times New Roman" w:hAnsi="Times New Roman"/>
          <w:sz w:val="32"/>
          <w:highlight w:val="white"/>
        </w:rPr>
      </w:pPr>
      <w:r>
        <w:rPr>
          <w:rFonts w:ascii="Times New Roman" w:hAnsi="Times New Roman"/>
          <w:sz w:val="32"/>
          <w:highlight w:val="white"/>
        </w:rPr>
        <w:t xml:space="preserve">           </w:t>
      </w:r>
      <w:r>
        <w:rPr>
          <w:rFonts w:ascii="Times New Roman" w:hAnsi="Times New Roman"/>
          <w:sz w:val="32"/>
          <w:highlight w:val="white"/>
        </w:rPr>
        <w:t>В рамках проведения патриотического воспитания населения в лице главы администрации</w:t>
      </w:r>
      <w:r>
        <w:rPr>
          <w:rFonts w:ascii="Times New Roman" w:hAnsi="Times New Roman"/>
          <w:sz w:val="32"/>
          <w:highlight w:val="white"/>
        </w:rPr>
        <w:t>,</w:t>
      </w:r>
      <w:r>
        <w:rPr>
          <w:rFonts w:ascii="Times New Roman" w:hAnsi="Times New Roman"/>
          <w:sz w:val="32"/>
          <w:highlight w:val="white"/>
        </w:rPr>
        <w:t xml:space="preserve"> сов.</w:t>
      </w:r>
      <w:r>
        <w:rPr>
          <w:rFonts w:ascii="Times New Roman" w:hAnsi="Times New Roman"/>
          <w:sz w:val="32"/>
          <w:highlight w:val="white"/>
        </w:rPr>
        <w:t xml:space="preserve"> </w:t>
      </w:r>
      <w:r>
        <w:rPr>
          <w:rFonts w:ascii="Times New Roman" w:hAnsi="Times New Roman"/>
          <w:sz w:val="32"/>
          <w:highlight w:val="white"/>
        </w:rPr>
        <w:t>деп</w:t>
      </w:r>
      <w:r>
        <w:rPr>
          <w:rFonts w:ascii="Times New Roman" w:hAnsi="Times New Roman"/>
          <w:sz w:val="32"/>
          <w:highlight w:val="white"/>
        </w:rPr>
        <w:t>, а также</w:t>
      </w:r>
      <w:r>
        <w:rPr>
          <w:rFonts w:ascii="Times New Roman" w:hAnsi="Times New Roman"/>
          <w:sz w:val="32"/>
          <w:highlight w:val="white"/>
        </w:rPr>
        <w:t xml:space="preserve"> </w:t>
      </w:r>
      <w:r>
        <w:rPr>
          <w:rFonts w:ascii="Times New Roman" w:hAnsi="Times New Roman"/>
          <w:sz w:val="32"/>
          <w:highlight w:val="white"/>
        </w:rPr>
        <w:t>заместите</w:t>
      </w:r>
      <w:r>
        <w:rPr>
          <w:rFonts w:ascii="Times New Roman" w:hAnsi="Times New Roman"/>
          <w:sz w:val="32"/>
          <w:highlight w:val="white"/>
        </w:rPr>
        <w:t>л</w:t>
      </w:r>
      <w:r>
        <w:rPr>
          <w:rFonts w:ascii="Times New Roman" w:hAnsi="Times New Roman"/>
          <w:sz w:val="32"/>
          <w:highlight w:val="white"/>
        </w:rPr>
        <w:t>я</w:t>
      </w:r>
      <w:r>
        <w:rPr>
          <w:rFonts w:ascii="Times New Roman" w:hAnsi="Times New Roman"/>
          <w:sz w:val="32"/>
          <w:highlight w:val="white"/>
        </w:rPr>
        <w:t xml:space="preserve"> председателя совета ветеранов МО</w:t>
      </w:r>
      <w:r>
        <w:rPr>
          <w:rFonts w:ascii="Times New Roman" w:hAnsi="Times New Roman"/>
          <w:sz w:val="32"/>
          <w:highlight w:val="white"/>
        </w:rPr>
        <w:t xml:space="preserve"> </w:t>
      </w:r>
      <w:r>
        <w:rPr>
          <w:rFonts w:ascii="Times New Roman" w:hAnsi="Times New Roman"/>
          <w:sz w:val="32"/>
          <w:highlight w:val="white"/>
        </w:rPr>
        <w:t xml:space="preserve">БГП </w:t>
      </w:r>
      <w:r>
        <w:rPr>
          <w:rFonts w:ascii="Times New Roman" w:hAnsi="Times New Roman"/>
          <w:sz w:val="32"/>
          <w:highlight w:val="white"/>
        </w:rPr>
        <w:t>Аглотков</w:t>
      </w:r>
      <w:r>
        <w:rPr>
          <w:rFonts w:ascii="Times New Roman" w:hAnsi="Times New Roman"/>
          <w:sz w:val="32"/>
          <w:highlight w:val="white"/>
        </w:rPr>
        <w:t>а</w:t>
      </w:r>
      <w:r>
        <w:rPr>
          <w:rFonts w:ascii="Times New Roman" w:hAnsi="Times New Roman"/>
          <w:sz w:val="32"/>
          <w:highlight w:val="white"/>
        </w:rPr>
        <w:t xml:space="preserve"> В.В. было </w:t>
      </w:r>
      <w:r>
        <w:rPr>
          <w:rFonts w:ascii="Times New Roman" w:hAnsi="Times New Roman"/>
          <w:sz w:val="32"/>
          <w:highlight w:val="white"/>
        </w:rPr>
        <w:t>внесено</w:t>
      </w:r>
      <w:r>
        <w:rPr>
          <w:rFonts w:ascii="Times New Roman" w:hAnsi="Times New Roman"/>
          <w:sz w:val="32"/>
          <w:highlight w:val="white"/>
        </w:rPr>
        <w:t xml:space="preserve"> предложение об установке памятного камня на площади Арсенальной в честь матросов и работников Арсенала. </w:t>
      </w:r>
      <w:r>
        <w:rPr>
          <w:rFonts w:ascii="Times New Roman" w:hAnsi="Times New Roman"/>
          <w:sz w:val="32"/>
          <w:highlight w:val="white"/>
        </w:rPr>
        <w:t>А</w:t>
      </w:r>
      <w:r>
        <w:rPr>
          <w:rFonts w:ascii="Times New Roman" w:hAnsi="Times New Roman"/>
          <w:sz w:val="32"/>
          <w:highlight w:val="white"/>
        </w:rPr>
        <w:t>дминистраци</w:t>
      </w:r>
      <w:r>
        <w:rPr>
          <w:rFonts w:ascii="Times New Roman" w:hAnsi="Times New Roman"/>
          <w:sz w:val="32"/>
          <w:highlight w:val="white"/>
        </w:rPr>
        <w:t>ей</w:t>
      </w:r>
      <w:r>
        <w:rPr>
          <w:rFonts w:ascii="Times New Roman" w:hAnsi="Times New Roman"/>
          <w:sz w:val="32"/>
          <w:highlight w:val="white"/>
        </w:rPr>
        <w:t>,</w:t>
      </w:r>
      <w:r>
        <w:rPr>
          <w:rFonts w:ascii="Times New Roman" w:hAnsi="Times New Roman"/>
          <w:sz w:val="32"/>
          <w:highlight w:val="white"/>
        </w:rPr>
        <w:t xml:space="preserve"> </w:t>
      </w:r>
      <w:r>
        <w:rPr>
          <w:rFonts w:ascii="Times New Roman" w:hAnsi="Times New Roman"/>
          <w:sz w:val="32"/>
          <w:highlight w:val="white"/>
        </w:rPr>
        <w:t xml:space="preserve">28 июля 2024 года организованно праздничное мероприятие по открытию памятного камня приуроченное к дню ВМФ РФ. </w:t>
      </w:r>
    </w:p>
    <w:p w14:paraId="1E010000">
      <w:pPr>
        <w:widowControl w:val="1"/>
        <w:spacing w:after="0" w:line="240" w:lineRule="auto"/>
        <w:ind w:firstLine="708" w:right="-1352"/>
        <w:jc w:val="both"/>
        <w:rPr>
          <w:rFonts w:ascii="Times New Roman" w:hAnsi="Times New Roman"/>
          <w:sz w:val="32"/>
          <w:highlight w:val="white"/>
        </w:rPr>
      </w:pPr>
      <w:r>
        <w:rPr>
          <w:rFonts w:ascii="Times New Roman" w:hAnsi="Times New Roman"/>
          <w:sz w:val="32"/>
          <w:highlight w:val="white"/>
        </w:rPr>
        <w:t xml:space="preserve">Выражаю слова благодарности в помощи </w:t>
      </w:r>
      <w:r>
        <w:rPr>
          <w:rFonts w:ascii="Times New Roman" w:hAnsi="Times New Roman"/>
          <w:sz w:val="32"/>
          <w:highlight w:val="white"/>
        </w:rPr>
        <w:t xml:space="preserve">в проведении </w:t>
      </w:r>
      <w:r>
        <w:rPr>
          <w:rFonts w:ascii="Times New Roman" w:hAnsi="Times New Roman"/>
          <w:sz w:val="32"/>
          <w:highlight w:val="white"/>
        </w:rPr>
        <w:t xml:space="preserve">данного мероприятия заместителю председателя совета ветеранов МО БГП </w:t>
      </w:r>
      <w:r>
        <w:rPr>
          <w:rFonts w:ascii="Times New Roman" w:hAnsi="Times New Roman"/>
          <w:sz w:val="32"/>
          <w:highlight w:val="white"/>
        </w:rPr>
        <w:t>Аглоткову</w:t>
      </w:r>
      <w:r>
        <w:rPr>
          <w:rFonts w:ascii="Times New Roman" w:hAnsi="Times New Roman"/>
          <w:sz w:val="32"/>
          <w:highlight w:val="white"/>
        </w:rPr>
        <w:t xml:space="preserve"> Виктору Васильевичу, директору школы поселка Большая Ижора Авдеевой Любови Ивановне,</w:t>
      </w:r>
      <w:r>
        <w:rPr>
          <w:rFonts w:ascii="Times New Roman" w:hAnsi="Times New Roman"/>
          <w:sz w:val="32"/>
          <w:highlight w:val="white"/>
        </w:rPr>
        <w:t xml:space="preserve"> бывшему</w:t>
      </w:r>
      <w:r>
        <w:rPr>
          <w:rFonts w:ascii="Times New Roman" w:hAnsi="Times New Roman"/>
          <w:sz w:val="32"/>
          <w:highlight w:val="white"/>
        </w:rPr>
        <w:t xml:space="preserve"> директору МУП «Вечность» Родину Андрею Юрьевичу, генеральному директору ООО «</w:t>
      </w:r>
      <w:r>
        <w:rPr>
          <w:rFonts w:ascii="Times New Roman" w:hAnsi="Times New Roman"/>
          <w:sz w:val="32"/>
          <w:highlight w:val="white"/>
        </w:rPr>
        <w:t>Стройудача</w:t>
      </w:r>
      <w:r>
        <w:rPr>
          <w:rFonts w:ascii="Times New Roman" w:hAnsi="Times New Roman"/>
          <w:sz w:val="32"/>
          <w:highlight w:val="white"/>
        </w:rPr>
        <w:t xml:space="preserve">» Колтуну Анатолию Николаевичу, управляющему партнеру ООО «Арчеда» </w:t>
      </w:r>
      <w:r>
        <w:rPr>
          <w:rFonts w:ascii="Times New Roman" w:hAnsi="Times New Roman"/>
          <w:sz w:val="32"/>
          <w:highlight w:val="white"/>
        </w:rPr>
        <w:t>Синкевичу</w:t>
      </w:r>
      <w:r>
        <w:rPr>
          <w:rFonts w:ascii="Times New Roman" w:hAnsi="Times New Roman"/>
          <w:sz w:val="32"/>
          <w:highlight w:val="white"/>
        </w:rPr>
        <w:t xml:space="preserve"> Сергею Сергеевичу, индивидуальному предпринимателю Арутюняну Ашоту </w:t>
      </w:r>
      <w:r>
        <w:rPr>
          <w:rFonts w:ascii="Times New Roman" w:hAnsi="Times New Roman"/>
          <w:sz w:val="32"/>
          <w:highlight w:val="white"/>
        </w:rPr>
        <w:t>Хрниковичу</w:t>
      </w:r>
      <w:r>
        <w:rPr>
          <w:rFonts w:ascii="Times New Roman" w:hAnsi="Times New Roman"/>
          <w:sz w:val="32"/>
          <w:highlight w:val="white"/>
        </w:rPr>
        <w:t>, жителю поселка Большая Ижора Колчину Владимиру Гавриловичу,</w:t>
      </w:r>
      <w:r>
        <w:rPr>
          <w:rFonts w:ascii="Times New Roman" w:hAnsi="Times New Roman"/>
          <w:sz w:val="32"/>
          <w:highlight w:val="white"/>
        </w:rPr>
        <w:t xml:space="preserve"> </w:t>
      </w:r>
      <w:r>
        <w:rPr>
          <w:rFonts w:ascii="Times New Roman" w:hAnsi="Times New Roman"/>
          <w:b w:val="1"/>
          <w:sz w:val="32"/>
          <w:highlight w:val="white"/>
        </w:rPr>
        <w:t>и</w:t>
      </w:r>
      <w:r>
        <w:rPr>
          <w:rFonts w:ascii="Times New Roman" w:hAnsi="Times New Roman"/>
          <w:sz w:val="32"/>
          <w:highlight w:val="white"/>
        </w:rPr>
        <w:t xml:space="preserve"> жителю поселка Большая Ижора Дудченко Алексею Викторовичу.</w:t>
      </w:r>
    </w:p>
    <w:p w14:paraId="1F010000">
      <w:pPr>
        <w:widowControl w:val="1"/>
        <w:spacing w:after="0" w:line="240" w:lineRule="auto"/>
        <w:ind w:firstLine="708" w:right="-1352"/>
        <w:jc w:val="both"/>
        <w:rPr>
          <w:rFonts w:ascii="Times New Roman" w:hAnsi="Times New Roman"/>
          <w:sz w:val="32"/>
          <w:highlight w:val="white"/>
        </w:rPr>
      </w:pPr>
      <w:r>
        <w:rPr>
          <w:rFonts w:ascii="Times New Roman" w:hAnsi="Times New Roman"/>
          <w:sz w:val="32"/>
          <w:highlight w:val="white"/>
        </w:rPr>
        <w:t>Так же хочу довести, что на работу и создание данного памятного камня из бюджета не потрачено ни одного рубля.</w:t>
      </w:r>
    </w:p>
    <w:p w14:paraId="20010000">
      <w:pPr>
        <w:widowControl w:val="1"/>
        <w:spacing w:after="0" w:line="240" w:lineRule="auto"/>
        <w:ind w:right="-1352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   Основные</w:t>
      </w:r>
      <w:r>
        <w:rPr>
          <w:rFonts w:ascii="Times New Roman" w:hAnsi="Times New Roman"/>
          <w:sz w:val="32"/>
        </w:rPr>
        <w:t xml:space="preserve"> результаты</w:t>
      </w:r>
      <w:r>
        <w:rPr>
          <w:rFonts w:ascii="Times New Roman" w:hAnsi="Times New Roman"/>
          <w:sz w:val="32"/>
        </w:rPr>
        <w:t xml:space="preserve"> работы</w:t>
      </w:r>
      <w:r>
        <w:rPr>
          <w:rFonts w:ascii="Times New Roman" w:hAnsi="Times New Roman"/>
          <w:sz w:val="32"/>
        </w:rPr>
        <w:t xml:space="preserve"> по МБУ «Ижора»</w:t>
      </w:r>
      <w:r>
        <w:rPr>
          <w:rFonts w:ascii="Times New Roman" w:hAnsi="Times New Roman"/>
          <w:sz w:val="32"/>
        </w:rPr>
        <w:t>:</w:t>
      </w:r>
      <w:r>
        <w:rPr>
          <w:rFonts w:ascii="Times New Roman" w:hAnsi="Times New Roman"/>
          <w:sz w:val="32"/>
        </w:rPr>
        <w:t xml:space="preserve"> </w:t>
      </w:r>
      <w:r>
        <w:rPr>
          <w:rFonts w:ascii="Times New Roman" w:hAnsi="Times New Roman"/>
          <w:sz w:val="32"/>
        </w:rPr>
        <w:t>О</w:t>
      </w:r>
      <w:r>
        <w:rPr>
          <w:rFonts w:ascii="Times New Roman" w:hAnsi="Times New Roman"/>
          <w:sz w:val="32"/>
        </w:rPr>
        <w:t xml:space="preserve"> благоустройств</w:t>
      </w:r>
      <w:r>
        <w:rPr>
          <w:rFonts w:ascii="Times New Roman" w:hAnsi="Times New Roman"/>
          <w:sz w:val="32"/>
        </w:rPr>
        <w:t>е</w:t>
      </w:r>
      <w:r>
        <w:rPr>
          <w:rFonts w:ascii="Times New Roman" w:hAnsi="Times New Roman"/>
          <w:sz w:val="32"/>
        </w:rPr>
        <w:t>, молодежной политике, спорта,</w:t>
      </w:r>
      <w:r>
        <w:rPr>
          <w:rFonts w:ascii="Times New Roman" w:hAnsi="Times New Roman"/>
          <w:sz w:val="32"/>
        </w:rPr>
        <w:t xml:space="preserve"> и взаимодействие с советом ветеранов МО доведет содокладчик, зам главы админ Титов С.А.</w:t>
      </w:r>
    </w:p>
    <w:p w14:paraId="21010000">
      <w:pPr>
        <w:widowControl w:val="1"/>
        <w:spacing w:after="0" w:line="240" w:lineRule="auto"/>
        <w:ind w:right="-1352"/>
        <w:jc w:val="both"/>
        <w:rPr>
          <w:rFonts w:ascii="Times New Roman" w:hAnsi="Times New Roman"/>
          <w:b w:val="1"/>
          <w:color w:val="C00000"/>
          <w:sz w:val="32"/>
        </w:rPr>
      </w:pPr>
    </w:p>
    <w:p w14:paraId="22010000">
      <w:pPr>
        <w:widowControl w:val="1"/>
        <w:spacing w:after="0" w:line="240" w:lineRule="auto"/>
        <w:ind w:right="-1352"/>
        <w:jc w:val="both"/>
        <w:rPr>
          <w:rFonts w:ascii="Times New Roman" w:hAnsi="Times New Roman"/>
          <w:sz w:val="32"/>
          <w:u w:val="single"/>
        </w:rPr>
      </w:pPr>
      <w:r>
        <w:rPr>
          <w:rFonts w:ascii="Times New Roman" w:hAnsi="Times New Roman"/>
          <w:b w:val="1"/>
          <w:i w:val="1"/>
          <w:sz w:val="32"/>
        </w:rPr>
        <w:tab/>
      </w:r>
      <w:r>
        <w:rPr>
          <w:rFonts w:ascii="Times New Roman" w:hAnsi="Times New Roman"/>
          <w:b w:val="1"/>
          <w:i w:val="1"/>
          <w:sz w:val="32"/>
        </w:rPr>
        <w:tab/>
      </w:r>
      <w:r>
        <w:rPr>
          <w:rFonts w:ascii="Times New Roman" w:hAnsi="Times New Roman"/>
          <w:b w:val="1"/>
          <w:i w:val="1"/>
          <w:sz w:val="32"/>
        </w:rPr>
        <w:tab/>
      </w:r>
      <w:r>
        <w:rPr>
          <w:rFonts w:ascii="Times New Roman" w:hAnsi="Times New Roman"/>
          <w:b w:val="1"/>
          <w:i w:val="1"/>
          <w:sz w:val="32"/>
        </w:rPr>
        <w:tab/>
      </w:r>
      <w:r>
        <w:rPr>
          <w:rFonts w:ascii="Times New Roman" w:hAnsi="Times New Roman"/>
          <w:b w:val="1"/>
          <w:i w:val="1"/>
          <w:sz w:val="32"/>
        </w:rPr>
        <w:t xml:space="preserve">                 </w:t>
      </w:r>
      <w:r>
        <w:rPr>
          <w:rFonts w:ascii="Times New Roman" w:hAnsi="Times New Roman"/>
          <w:b w:val="1"/>
          <w:sz w:val="32"/>
          <w:u w:val="single"/>
        </w:rPr>
        <w:t>ЖКХ</w:t>
      </w:r>
      <w:r>
        <w:rPr>
          <w:rFonts w:ascii="Times New Roman" w:hAnsi="Times New Roman"/>
          <w:b w:val="1"/>
          <w:sz w:val="32"/>
          <w:u w:val="single"/>
        </w:rPr>
        <w:t xml:space="preserve"> и ДОРОГИ</w:t>
      </w:r>
    </w:p>
    <w:p w14:paraId="23010000">
      <w:pPr>
        <w:widowControl w:val="1"/>
        <w:spacing w:after="0" w:line="240" w:lineRule="auto"/>
        <w:ind w:right="-1349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b w:val="1"/>
          <w:sz w:val="32"/>
        </w:rPr>
        <w:t>1</w:t>
      </w:r>
      <w:r>
        <w:rPr>
          <w:rFonts w:ascii="Times New Roman" w:hAnsi="Times New Roman"/>
          <w:sz w:val="32"/>
        </w:rPr>
        <w:t xml:space="preserve">. </w:t>
      </w:r>
      <w:r>
        <w:rPr>
          <w:rFonts w:ascii="Times New Roman" w:hAnsi="Times New Roman"/>
          <w:sz w:val="32"/>
        </w:rPr>
        <w:t>Ежедневно производится вывоз мусора, который обеспечивает –</w:t>
      </w:r>
      <w:r>
        <w:rPr>
          <w:rFonts w:ascii="Times New Roman" w:hAnsi="Times New Roman"/>
          <w:sz w:val="32"/>
        </w:rPr>
        <w:t xml:space="preserve"> </w:t>
      </w:r>
      <w:r>
        <w:rPr>
          <w:rFonts w:ascii="Times New Roman" w:hAnsi="Times New Roman"/>
          <w:sz w:val="32"/>
        </w:rPr>
        <w:t>региональный оператор</w:t>
      </w:r>
      <w:r>
        <w:rPr>
          <w:rFonts w:ascii="Times New Roman" w:hAnsi="Times New Roman"/>
          <w:sz w:val="32"/>
        </w:rPr>
        <w:t xml:space="preserve">. </w:t>
      </w:r>
      <w:r>
        <w:rPr>
          <w:rFonts w:ascii="Times New Roman" w:hAnsi="Times New Roman"/>
          <w:sz w:val="32"/>
        </w:rPr>
        <w:t xml:space="preserve">Однако, неоднократно фиксировались случаи завоза мусора (ТКО и строительные) с других населенных пунктов, что наносит ущерб бюджету поселения и нарушает благоустройство. В связи с чем организована комиссия, которая фиксирует и передает акты обследования объекта для разбирательства в прокуратуру района, ОМВД и суд. Также, выявлены случаи нарушений </w:t>
      </w:r>
      <w:r>
        <w:rPr>
          <w:rFonts w:ascii="Times New Roman" w:hAnsi="Times New Roman"/>
          <w:sz w:val="32"/>
        </w:rPr>
        <w:t>со стороны</w:t>
      </w:r>
      <w:r>
        <w:rPr>
          <w:rFonts w:ascii="Times New Roman" w:hAnsi="Times New Roman"/>
          <w:sz w:val="32"/>
        </w:rPr>
        <w:t xml:space="preserve"> </w:t>
      </w:r>
      <w:r>
        <w:rPr>
          <w:rFonts w:ascii="Times New Roman" w:hAnsi="Times New Roman"/>
          <w:sz w:val="32"/>
        </w:rPr>
        <w:t xml:space="preserve">местных </w:t>
      </w:r>
      <w:r>
        <w:rPr>
          <w:rFonts w:ascii="Times New Roman" w:hAnsi="Times New Roman"/>
          <w:sz w:val="32"/>
        </w:rPr>
        <w:t>жител</w:t>
      </w:r>
      <w:r>
        <w:rPr>
          <w:rFonts w:ascii="Times New Roman" w:hAnsi="Times New Roman"/>
          <w:sz w:val="32"/>
        </w:rPr>
        <w:t>ей</w:t>
      </w:r>
      <w:r>
        <w:rPr>
          <w:rFonts w:ascii="Times New Roman" w:hAnsi="Times New Roman"/>
          <w:sz w:val="32"/>
        </w:rPr>
        <w:t>, что является неуважением к сво</w:t>
      </w:r>
      <w:r>
        <w:rPr>
          <w:rFonts w:ascii="Times New Roman" w:hAnsi="Times New Roman"/>
          <w:sz w:val="32"/>
        </w:rPr>
        <w:t>ему поселку</w:t>
      </w:r>
      <w:r>
        <w:rPr>
          <w:rFonts w:ascii="Times New Roman" w:hAnsi="Times New Roman"/>
          <w:sz w:val="32"/>
        </w:rPr>
        <w:t xml:space="preserve"> и </w:t>
      </w:r>
      <w:r>
        <w:rPr>
          <w:rFonts w:ascii="Times New Roman" w:hAnsi="Times New Roman"/>
          <w:sz w:val="32"/>
        </w:rPr>
        <w:t>односельчанам</w:t>
      </w:r>
      <w:r>
        <w:rPr>
          <w:rFonts w:ascii="Times New Roman" w:hAnsi="Times New Roman"/>
          <w:sz w:val="32"/>
        </w:rPr>
        <w:t xml:space="preserve">. </w:t>
      </w:r>
      <w:r>
        <w:rPr>
          <w:rFonts w:ascii="Times New Roman" w:hAnsi="Times New Roman"/>
          <w:sz w:val="32"/>
        </w:rPr>
        <w:t xml:space="preserve">   </w:t>
      </w:r>
    </w:p>
    <w:p w14:paraId="24010000">
      <w:pPr>
        <w:widowControl w:val="1"/>
        <w:spacing w:after="0" w:line="240" w:lineRule="auto"/>
        <w:ind w:right="-1349"/>
        <w:jc w:val="both"/>
        <w:rPr>
          <w:rFonts w:ascii="Times New Roman" w:hAnsi="Times New Roman"/>
          <w:color w:val="FF0000"/>
          <w:sz w:val="32"/>
        </w:rPr>
      </w:pPr>
      <w:r>
        <w:rPr>
          <w:rFonts w:ascii="Times New Roman" w:hAnsi="Times New Roman"/>
          <w:sz w:val="32"/>
        </w:rPr>
        <w:t xml:space="preserve">           </w:t>
      </w:r>
      <w:r>
        <w:rPr>
          <w:rFonts w:ascii="Times New Roman" w:hAnsi="Times New Roman"/>
          <w:sz w:val="32"/>
        </w:rPr>
        <w:t>Уважаемые жители</w:t>
      </w:r>
      <w:r>
        <w:rPr>
          <w:rFonts w:ascii="Times New Roman" w:hAnsi="Times New Roman"/>
          <w:sz w:val="32"/>
        </w:rPr>
        <w:t xml:space="preserve">, </w:t>
      </w:r>
      <w:r>
        <w:rPr>
          <w:rFonts w:ascii="Times New Roman" w:hAnsi="Times New Roman"/>
          <w:sz w:val="32"/>
        </w:rPr>
        <w:t xml:space="preserve">только </w:t>
      </w:r>
      <w:r>
        <w:rPr>
          <w:rFonts w:ascii="Times New Roman" w:hAnsi="Times New Roman"/>
          <w:sz w:val="32"/>
        </w:rPr>
        <w:t xml:space="preserve">от нас с вами зависит чистота поселения. Соблюдайте порядок сами и уважайте труд тех, кто убирает территорию. Практически все организации и ИП на территории </w:t>
      </w:r>
      <w:r>
        <w:rPr>
          <w:rFonts w:ascii="Times New Roman" w:hAnsi="Times New Roman"/>
          <w:sz w:val="32"/>
        </w:rPr>
        <w:t>поселения</w:t>
      </w:r>
      <w:r>
        <w:rPr>
          <w:rFonts w:ascii="Times New Roman" w:hAnsi="Times New Roman"/>
          <w:sz w:val="32"/>
        </w:rPr>
        <w:t xml:space="preserve"> заключили договор</w:t>
      </w:r>
      <w:r>
        <w:rPr>
          <w:rFonts w:ascii="Times New Roman" w:hAnsi="Times New Roman"/>
          <w:sz w:val="32"/>
        </w:rPr>
        <w:t>ы</w:t>
      </w:r>
      <w:r>
        <w:rPr>
          <w:rFonts w:ascii="Times New Roman" w:hAnsi="Times New Roman"/>
          <w:sz w:val="32"/>
        </w:rPr>
        <w:t xml:space="preserve"> на сбор и вывоз мусора. </w:t>
      </w:r>
    </w:p>
    <w:p w14:paraId="25010000">
      <w:pPr>
        <w:widowControl w:val="1"/>
        <w:spacing w:after="0" w:line="240" w:lineRule="auto"/>
        <w:ind w:right="-1349"/>
        <w:jc w:val="both"/>
        <w:rPr>
          <w:rFonts w:ascii="Times New Roman" w:hAnsi="Times New Roman"/>
          <w:color w:val="FF0000"/>
          <w:sz w:val="32"/>
        </w:rPr>
      </w:pPr>
      <w:r>
        <w:rPr>
          <w:rFonts w:ascii="Times New Roman" w:hAnsi="Times New Roman"/>
          <w:b w:val="1"/>
          <w:sz w:val="32"/>
        </w:rPr>
        <w:t>2.</w:t>
      </w:r>
      <w:r>
        <w:rPr>
          <w:rFonts w:ascii="Times New Roman" w:hAnsi="Times New Roman"/>
          <w:sz w:val="32"/>
        </w:rPr>
        <w:t xml:space="preserve"> </w:t>
      </w:r>
      <w:r>
        <w:rPr>
          <w:rFonts w:ascii="Times New Roman" w:hAnsi="Times New Roman"/>
          <w:sz w:val="32"/>
        </w:rPr>
        <w:t>За  период</w:t>
      </w:r>
      <w:r>
        <w:rPr>
          <w:rFonts w:ascii="Times New Roman" w:hAnsi="Times New Roman"/>
          <w:sz w:val="32"/>
        </w:rPr>
        <w:t xml:space="preserve">  газификации с 20</w:t>
      </w:r>
      <w:r>
        <w:rPr>
          <w:rFonts w:ascii="Times New Roman" w:hAnsi="Times New Roman"/>
          <w:sz w:val="32"/>
        </w:rPr>
        <w:t>22</w:t>
      </w:r>
      <w:r>
        <w:rPr>
          <w:rFonts w:ascii="Times New Roman" w:hAnsi="Times New Roman"/>
          <w:sz w:val="32"/>
        </w:rPr>
        <w:t>-2024г.г.</w:t>
      </w:r>
      <w:r>
        <w:rPr>
          <w:rFonts w:ascii="Times New Roman" w:hAnsi="Times New Roman"/>
          <w:sz w:val="32"/>
        </w:rPr>
        <w:t>в поселение</w:t>
      </w:r>
      <w:r>
        <w:rPr>
          <w:rFonts w:ascii="Times New Roman" w:hAnsi="Times New Roman"/>
          <w:sz w:val="32"/>
        </w:rPr>
        <w:t xml:space="preserve"> </w:t>
      </w:r>
      <w:r>
        <w:rPr>
          <w:rFonts w:ascii="Times New Roman" w:hAnsi="Times New Roman"/>
          <w:sz w:val="32"/>
        </w:rPr>
        <w:t>проложено 149</w:t>
      </w:r>
      <w:r>
        <w:rPr>
          <w:rFonts w:ascii="Times New Roman" w:hAnsi="Times New Roman"/>
          <w:sz w:val="32"/>
        </w:rPr>
        <w:t>48</w:t>
      </w:r>
      <w:r>
        <w:rPr>
          <w:rFonts w:ascii="Times New Roman" w:hAnsi="Times New Roman"/>
          <w:sz w:val="32"/>
        </w:rPr>
        <w:t xml:space="preserve"> метров газопровода, </w:t>
      </w:r>
      <w:r>
        <w:rPr>
          <w:rFonts w:ascii="Times New Roman" w:hAnsi="Times New Roman"/>
          <w:sz w:val="32"/>
        </w:rPr>
        <w:t xml:space="preserve">подключено </w:t>
      </w:r>
      <w:r>
        <w:rPr>
          <w:rFonts w:ascii="Times New Roman" w:hAnsi="Times New Roman"/>
          <w:sz w:val="32"/>
        </w:rPr>
        <w:t>2</w:t>
      </w:r>
      <w:r>
        <w:rPr>
          <w:rFonts w:ascii="Times New Roman" w:hAnsi="Times New Roman"/>
          <w:sz w:val="32"/>
        </w:rPr>
        <w:t>9</w:t>
      </w:r>
      <w:r>
        <w:rPr>
          <w:rFonts w:ascii="Times New Roman" w:hAnsi="Times New Roman"/>
          <w:color w:val="FF0000"/>
          <w:sz w:val="32"/>
        </w:rPr>
        <w:t xml:space="preserve"> </w:t>
      </w:r>
      <w:r>
        <w:rPr>
          <w:rFonts w:ascii="Times New Roman" w:hAnsi="Times New Roman"/>
          <w:sz w:val="32"/>
        </w:rPr>
        <w:t>домовладени</w:t>
      </w:r>
      <w:r>
        <w:rPr>
          <w:rFonts w:ascii="Times New Roman" w:hAnsi="Times New Roman"/>
          <w:sz w:val="32"/>
        </w:rPr>
        <w:t xml:space="preserve">й, в т.ч. 24 по госпрограмме, 5 за собственные средства. </w:t>
      </w:r>
    </w:p>
    <w:p w14:paraId="26010000">
      <w:pPr>
        <w:widowControl w:val="1"/>
        <w:spacing w:after="0" w:line="240" w:lineRule="auto"/>
        <w:ind w:right="-1349"/>
        <w:jc w:val="both"/>
        <w:rPr>
          <w:rFonts w:ascii="Times New Roman" w:hAnsi="Times New Roman"/>
          <w:color w:themeColor="text1" w:val="000000"/>
          <w:sz w:val="32"/>
        </w:rPr>
      </w:pPr>
      <w:r>
        <w:rPr>
          <w:rFonts w:ascii="Times New Roman" w:hAnsi="Times New Roman"/>
          <w:b w:val="1"/>
          <w:color w:themeColor="text1" w:val="000000"/>
          <w:sz w:val="32"/>
        </w:rPr>
        <w:t>3</w:t>
      </w:r>
      <w:r>
        <w:rPr>
          <w:rFonts w:ascii="Times New Roman" w:hAnsi="Times New Roman"/>
          <w:color w:themeColor="text1" w:val="000000"/>
          <w:sz w:val="32"/>
        </w:rPr>
        <w:t xml:space="preserve">. </w:t>
      </w:r>
      <w:r>
        <w:rPr>
          <w:rFonts w:ascii="Times New Roman" w:hAnsi="Times New Roman"/>
          <w:color w:themeColor="text1" w:val="000000"/>
          <w:sz w:val="32"/>
        </w:rPr>
        <w:t>По</w:t>
      </w:r>
      <w:r>
        <w:rPr>
          <w:rFonts w:ascii="Times New Roman" w:hAnsi="Times New Roman"/>
          <w:color w:themeColor="text1" w:val="000000"/>
          <w:sz w:val="32"/>
        </w:rPr>
        <w:t xml:space="preserve"> гос.</w:t>
      </w:r>
      <w:r>
        <w:rPr>
          <w:rFonts w:ascii="Times New Roman" w:hAnsi="Times New Roman"/>
          <w:color w:themeColor="text1" w:val="000000"/>
          <w:sz w:val="32"/>
        </w:rPr>
        <w:t xml:space="preserve"> программе «</w:t>
      </w:r>
      <w:r>
        <w:rPr>
          <w:rFonts w:ascii="Times New Roman" w:hAnsi="Times New Roman"/>
          <w:b w:val="1"/>
          <w:sz w:val="32"/>
        </w:rPr>
        <w:t>Комфортная городская среда</w:t>
      </w:r>
      <w:r>
        <w:rPr>
          <w:rFonts w:ascii="Times New Roman" w:hAnsi="Times New Roman"/>
          <w:color w:themeColor="text1" w:val="000000"/>
          <w:sz w:val="32"/>
        </w:rPr>
        <w:t>» заявка администрации одобрен</w:t>
      </w:r>
      <w:r>
        <w:rPr>
          <w:rFonts w:ascii="Times New Roman" w:hAnsi="Times New Roman"/>
          <w:color w:themeColor="text1" w:val="000000"/>
          <w:sz w:val="32"/>
        </w:rPr>
        <w:t>а</w:t>
      </w:r>
      <w:r>
        <w:rPr>
          <w:rFonts w:ascii="Times New Roman" w:hAnsi="Times New Roman"/>
          <w:color w:themeColor="text1" w:val="000000"/>
          <w:sz w:val="32"/>
        </w:rPr>
        <w:t xml:space="preserve"> Центром Компетенции на 2026</w:t>
      </w:r>
      <w:r>
        <w:rPr>
          <w:rFonts w:ascii="Times New Roman" w:hAnsi="Times New Roman"/>
          <w:color w:themeColor="text1" w:val="000000"/>
          <w:sz w:val="32"/>
        </w:rPr>
        <w:t xml:space="preserve"> </w:t>
      </w:r>
      <w:r>
        <w:rPr>
          <w:rFonts w:ascii="Times New Roman" w:hAnsi="Times New Roman"/>
          <w:color w:themeColor="text1" w:val="000000"/>
          <w:sz w:val="32"/>
        </w:rPr>
        <w:t xml:space="preserve">год, для установки детской </w:t>
      </w:r>
      <w:r>
        <w:rPr>
          <w:rFonts w:ascii="Times New Roman" w:hAnsi="Times New Roman"/>
          <w:color w:themeColor="text1" w:val="000000"/>
          <w:sz w:val="32"/>
        </w:rPr>
        <w:t>площадки</w:t>
      </w:r>
      <w:r>
        <w:rPr>
          <w:rFonts w:ascii="Times New Roman" w:hAnsi="Times New Roman"/>
          <w:color w:themeColor="text1" w:val="000000"/>
          <w:sz w:val="32"/>
        </w:rPr>
        <w:t xml:space="preserve"> и спортивно-игрового комплекса</w:t>
      </w:r>
      <w:r>
        <w:rPr>
          <w:rFonts w:ascii="Times New Roman" w:hAnsi="Times New Roman"/>
          <w:color w:themeColor="text1" w:val="000000"/>
          <w:sz w:val="32"/>
        </w:rPr>
        <w:t xml:space="preserve"> между домами 5 и 7 </w:t>
      </w:r>
      <w:r>
        <w:rPr>
          <w:rFonts w:ascii="Times New Roman" w:hAnsi="Times New Roman"/>
          <w:color w:themeColor="text1" w:val="000000"/>
          <w:sz w:val="32"/>
        </w:rPr>
        <w:t xml:space="preserve">по </w:t>
      </w:r>
      <w:r>
        <w:rPr>
          <w:rFonts w:ascii="Times New Roman" w:hAnsi="Times New Roman"/>
          <w:color w:themeColor="text1" w:val="000000"/>
          <w:sz w:val="32"/>
        </w:rPr>
        <w:t>ул. Астанин</w:t>
      </w:r>
      <w:r>
        <w:rPr>
          <w:rFonts w:ascii="Times New Roman" w:hAnsi="Times New Roman"/>
          <w:color w:themeColor="text1" w:val="000000"/>
          <w:sz w:val="32"/>
        </w:rPr>
        <w:t>а</w:t>
      </w:r>
    </w:p>
    <w:p w14:paraId="27010000">
      <w:pPr>
        <w:widowControl w:val="1"/>
        <w:spacing w:after="0" w:line="240" w:lineRule="auto"/>
        <w:ind w:right="-1349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b w:val="1"/>
          <w:sz w:val="32"/>
        </w:rPr>
        <w:t>4</w:t>
      </w:r>
      <w:r>
        <w:rPr>
          <w:rFonts w:ascii="Times New Roman" w:hAnsi="Times New Roman"/>
          <w:sz w:val="32"/>
        </w:rPr>
        <w:t>.</w:t>
      </w:r>
      <w:r>
        <w:rPr>
          <w:rFonts w:ascii="Times New Roman" w:hAnsi="Times New Roman"/>
          <w:sz w:val="32"/>
        </w:rPr>
        <w:t>По</w:t>
      </w:r>
      <w:r>
        <w:rPr>
          <w:rFonts w:ascii="Times New Roman" w:hAnsi="Times New Roman"/>
          <w:sz w:val="32"/>
        </w:rPr>
        <w:t xml:space="preserve"> гос.</w:t>
      </w:r>
      <w:r>
        <w:rPr>
          <w:rFonts w:ascii="Times New Roman" w:hAnsi="Times New Roman"/>
          <w:sz w:val="32"/>
        </w:rPr>
        <w:t xml:space="preserve"> программе </w:t>
      </w:r>
      <w:r>
        <w:rPr>
          <w:rFonts w:ascii="Times New Roman" w:hAnsi="Times New Roman"/>
          <w:sz w:val="32"/>
        </w:rPr>
        <w:t>«</w:t>
      </w:r>
      <w:r>
        <w:rPr>
          <w:rFonts w:ascii="Times New Roman" w:hAnsi="Times New Roman"/>
          <w:b w:val="1"/>
          <w:sz w:val="32"/>
        </w:rPr>
        <w:t>Охрана окружающей среды</w:t>
      </w:r>
      <w:r>
        <w:rPr>
          <w:rFonts w:ascii="Times New Roman" w:hAnsi="Times New Roman"/>
          <w:sz w:val="32"/>
        </w:rPr>
        <w:t>»</w:t>
      </w:r>
      <w:r>
        <w:rPr>
          <w:rFonts w:ascii="Times New Roman" w:hAnsi="Times New Roman"/>
          <w:sz w:val="32"/>
        </w:rPr>
        <w:t>, в 2025г</w:t>
      </w:r>
      <w:r>
        <w:rPr>
          <w:rFonts w:ascii="Times New Roman" w:hAnsi="Times New Roman"/>
          <w:sz w:val="32"/>
        </w:rPr>
        <w:t xml:space="preserve"> будут установлены 2-</w:t>
      </w:r>
      <w:r>
        <w:rPr>
          <w:rFonts w:ascii="Times New Roman" w:hAnsi="Times New Roman"/>
          <w:sz w:val="32"/>
        </w:rPr>
        <w:t>е</w:t>
      </w:r>
      <w:r>
        <w:rPr>
          <w:rFonts w:ascii="Times New Roman" w:hAnsi="Times New Roman"/>
          <w:sz w:val="32"/>
        </w:rPr>
        <w:t xml:space="preserve"> </w:t>
      </w:r>
      <w:r>
        <w:rPr>
          <w:rFonts w:ascii="Times New Roman" w:hAnsi="Times New Roman"/>
          <w:sz w:val="32"/>
        </w:rPr>
        <w:t>контейнерны</w:t>
      </w:r>
      <w:r>
        <w:rPr>
          <w:rFonts w:ascii="Times New Roman" w:hAnsi="Times New Roman"/>
          <w:sz w:val="32"/>
        </w:rPr>
        <w:t>е</w:t>
      </w:r>
      <w:r>
        <w:rPr>
          <w:rFonts w:ascii="Times New Roman" w:hAnsi="Times New Roman"/>
          <w:sz w:val="32"/>
        </w:rPr>
        <w:t xml:space="preserve"> площадки </w:t>
      </w:r>
      <w:r>
        <w:rPr>
          <w:rFonts w:ascii="Times New Roman" w:hAnsi="Times New Roman"/>
          <w:sz w:val="32"/>
        </w:rPr>
        <w:t>ТКО</w:t>
      </w:r>
      <w:r>
        <w:rPr>
          <w:rFonts w:ascii="Times New Roman" w:hAnsi="Times New Roman"/>
          <w:sz w:val="32"/>
        </w:rPr>
        <w:t xml:space="preserve"> по </w:t>
      </w:r>
      <w:r>
        <w:rPr>
          <w:rFonts w:ascii="Times New Roman" w:hAnsi="Times New Roman"/>
          <w:sz w:val="32"/>
        </w:rPr>
        <w:t>а</w:t>
      </w:r>
      <w:r>
        <w:rPr>
          <w:rFonts w:ascii="Times New Roman" w:hAnsi="Times New Roman"/>
          <w:sz w:val="32"/>
        </w:rPr>
        <w:t xml:space="preserve">дресам: </w:t>
      </w:r>
      <w:r>
        <w:rPr>
          <w:rFonts w:ascii="Times New Roman" w:hAnsi="Times New Roman"/>
          <w:sz w:val="32"/>
        </w:rPr>
        <w:t>ул.ул</w:t>
      </w:r>
      <w:r>
        <w:rPr>
          <w:rFonts w:ascii="Times New Roman" w:hAnsi="Times New Roman"/>
          <w:sz w:val="32"/>
        </w:rPr>
        <w:t>. Ивановская и Водопроводная на общую сумму 665.748руб.</w:t>
      </w:r>
      <w:r>
        <w:rPr>
          <w:rFonts w:ascii="Times New Roman" w:hAnsi="Times New Roman"/>
          <w:sz w:val="32"/>
        </w:rPr>
        <w:t xml:space="preserve"> </w:t>
      </w:r>
    </w:p>
    <w:p w14:paraId="28010000">
      <w:pPr>
        <w:widowControl w:val="1"/>
        <w:spacing w:after="0" w:line="240" w:lineRule="auto"/>
        <w:ind w:right="-1349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b w:val="1"/>
          <w:sz w:val="32"/>
        </w:rPr>
        <w:t xml:space="preserve">          </w:t>
      </w:r>
      <w:r>
        <w:rPr>
          <w:rFonts w:ascii="Times New Roman" w:hAnsi="Times New Roman"/>
          <w:sz w:val="32"/>
        </w:rPr>
        <w:t>А</w:t>
      </w:r>
      <w:r>
        <w:rPr>
          <w:rFonts w:ascii="Times New Roman" w:hAnsi="Times New Roman"/>
          <w:sz w:val="32"/>
        </w:rPr>
        <w:t xml:space="preserve"> в 2026г -5 площадок</w:t>
      </w:r>
      <w:r>
        <w:rPr>
          <w:rFonts w:ascii="Times New Roman" w:hAnsi="Times New Roman"/>
          <w:sz w:val="32"/>
        </w:rPr>
        <w:t xml:space="preserve"> </w:t>
      </w:r>
      <w:r>
        <w:rPr>
          <w:rFonts w:ascii="Times New Roman" w:hAnsi="Times New Roman"/>
          <w:sz w:val="32"/>
        </w:rPr>
        <w:t xml:space="preserve">ТКО на общую сумму 2 330 053,00 </w:t>
      </w:r>
      <w:r>
        <w:rPr>
          <w:rFonts w:ascii="Times New Roman" w:hAnsi="Times New Roman"/>
          <w:sz w:val="32"/>
        </w:rPr>
        <w:t>по</w:t>
      </w:r>
      <w:r>
        <w:rPr>
          <w:rFonts w:ascii="Times New Roman" w:hAnsi="Times New Roman"/>
          <w:sz w:val="32"/>
        </w:rPr>
        <w:t xml:space="preserve"> след-м</w:t>
      </w:r>
      <w:r>
        <w:rPr>
          <w:rFonts w:ascii="Times New Roman" w:hAnsi="Times New Roman"/>
          <w:sz w:val="32"/>
        </w:rPr>
        <w:t xml:space="preserve"> адресам</w:t>
      </w:r>
      <w:r>
        <w:rPr>
          <w:rFonts w:ascii="Times New Roman" w:hAnsi="Times New Roman"/>
          <w:sz w:val="32"/>
        </w:rPr>
        <w:t>:</w:t>
      </w:r>
    </w:p>
    <w:p w14:paraId="29010000">
      <w:pPr>
        <w:pStyle w:val="Style_3"/>
        <w:widowControl w:val="1"/>
        <w:spacing w:after="0" w:line="240" w:lineRule="auto"/>
        <w:ind w:left="1065" w:right="-1349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-</w:t>
      </w:r>
      <w:r>
        <w:rPr>
          <w:rFonts w:ascii="Times New Roman" w:hAnsi="Times New Roman"/>
          <w:sz w:val="32"/>
        </w:rPr>
        <w:t xml:space="preserve"> </w:t>
      </w:r>
      <w:r>
        <w:rPr>
          <w:rFonts w:ascii="Times New Roman" w:hAnsi="Times New Roman"/>
          <w:sz w:val="32"/>
        </w:rPr>
        <w:t>между д</w:t>
      </w:r>
      <w:r>
        <w:rPr>
          <w:rFonts w:ascii="Times New Roman" w:hAnsi="Times New Roman"/>
          <w:sz w:val="32"/>
        </w:rPr>
        <w:t>.</w:t>
      </w:r>
      <w:r>
        <w:rPr>
          <w:rFonts w:ascii="Times New Roman" w:hAnsi="Times New Roman"/>
          <w:sz w:val="32"/>
        </w:rPr>
        <w:t xml:space="preserve"> 14 по ул. Новая и д.33 по ул. Октябр</w:t>
      </w:r>
      <w:r>
        <w:rPr>
          <w:rFonts w:ascii="Times New Roman" w:hAnsi="Times New Roman"/>
          <w:sz w:val="32"/>
        </w:rPr>
        <w:t>ь</w:t>
      </w:r>
      <w:r>
        <w:rPr>
          <w:rFonts w:ascii="Times New Roman" w:hAnsi="Times New Roman"/>
          <w:sz w:val="32"/>
        </w:rPr>
        <w:t>ская</w:t>
      </w:r>
    </w:p>
    <w:p w14:paraId="2A010000">
      <w:pPr>
        <w:pStyle w:val="Style_3"/>
        <w:widowControl w:val="1"/>
        <w:spacing w:after="0" w:line="240" w:lineRule="auto"/>
        <w:ind w:left="1065" w:right="-1349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–</w:t>
      </w:r>
      <w:r>
        <w:rPr>
          <w:rFonts w:ascii="Times New Roman" w:hAnsi="Times New Roman"/>
          <w:sz w:val="32"/>
        </w:rPr>
        <w:t xml:space="preserve"> </w:t>
      </w:r>
      <w:r>
        <w:rPr>
          <w:rFonts w:ascii="Times New Roman" w:hAnsi="Times New Roman"/>
          <w:sz w:val="32"/>
        </w:rPr>
        <w:t>ул. Зеленая</w:t>
      </w:r>
      <w:r>
        <w:rPr>
          <w:rFonts w:ascii="Times New Roman" w:hAnsi="Times New Roman"/>
          <w:sz w:val="32"/>
        </w:rPr>
        <w:t>,</w:t>
      </w:r>
      <w:r>
        <w:rPr>
          <w:rFonts w:ascii="Times New Roman" w:hAnsi="Times New Roman"/>
          <w:sz w:val="32"/>
        </w:rPr>
        <w:t xml:space="preserve"> </w:t>
      </w:r>
      <w:r>
        <w:rPr>
          <w:rFonts w:ascii="Times New Roman" w:hAnsi="Times New Roman"/>
          <w:sz w:val="32"/>
        </w:rPr>
        <w:t>у д</w:t>
      </w:r>
      <w:r>
        <w:rPr>
          <w:rFonts w:ascii="Times New Roman" w:hAnsi="Times New Roman"/>
          <w:sz w:val="32"/>
        </w:rPr>
        <w:t>.</w:t>
      </w:r>
      <w:r>
        <w:rPr>
          <w:rFonts w:ascii="Times New Roman" w:hAnsi="Times New Roman"/>
          <w:sz w:val="32"/>
        </w:rPr>
        <w:t xml:space="preserve"> 48</w:t>
      </w:r>
    </w:p>
    <w:p w14:paraId="2B010000">
      <w:pPr>
        <w:pStyle w:val="Style_3"/>
        <w:widowControl w:val="1"/>
        <w:spacing w:after="0" w:line="240" w:lineRule="auto"/>
        <w:ind w:left="1065" w:right="-1349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– между ул. Строителей</w:t>
      </w:r>
      <w:r>
        <w:rPr>
          <w:rFonts w:ascii="Times New Roman" w:hAnsi="Times New Roman"/>
          <w:sz w:val="32"/>
        </w:rPr>
        <w:t>,</w:t>
      </w:r>
      <w:r>
        <w:rPr>
          <w:rFonts w:ascii="Times New Roman" w:hAnsi="Times New Roman"/>
          <w:sz w:val="32"/>
        </w:rPr>
        <w:t xml:space="preserve"> д. 18 и Приморского шоссе,</w:t>
      </w:r>
      <w:r>
        <w:rPr>
          <w:rFonts w:ascii="Times New Roman" w:hAnsi="Times New Roman"/>
          <w:sz w:val="32"/>
        </w:rPr>
        <w:t xml:space="preserve"> </w:t>
      </w:r>
      <w:r>
        <w:rPr>
          <w:rFonts w:ascii="Times New Roman" w:hAnsi="Times New Roman"/>
          <w:sz w:val="32"/>
        </w:rPr>
        <w:t>д</w:t>
      </w:r>
      <w:r>
        <w:rPr>
          <w:rFonts w:ascii="Times New Roman" w:hAnsi="Times New Roman"/>
          <w:sz w:val="32"/>
        </w:rPr>
        <w:t>.</w:t>
      </w:r>
      <w:r>
        <w:rPr>
          <w:rFonts w:ascii="Times New Roman" w:hAnsi="Times New Roman"/>
          <w:sz w:val="32"/>
        </w:rPr>
        <w:t>68</w:t>
      </w:r>
    </w:p>
    <w:p w14:paraId="2C010000">
      <w:pPr>
        <w:pStyle w:val="Style_3"/>
        <w:widowControl w:val="1"/>
        <w:spacing w:after="0" w:line="240" w:lineRule="auto"/>
        <w:ind w:left="1065" w:right="-1349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–</w:t>
      </w:r>
      <w:r>
        <w:rPr>
          <w:rFonts w:ascii="Times New Roman" w:hAnsi="Times New Roman"/>
          <w:sz w:val="32"/>
        </w:rPr>
        <w:t xml:space="preserve"> </w:t>
      </w:r>
      <w:r>
        <w:rPr>
          <w:rFonts w:ascii="Times New Roman" w:hAnsi="Times New Roman"/>
          <w:sz w:val="32"/>
        </w:rPr>
        <w:t xml:space="preserve">Приморское шоссе между </w:t>
      </w:r>
      <w:r>
        <w:rPr>
          <w:rFonts w:ascii="Times New Roman" w:hAnsi="Times New Roman"/>
          <w:sz w:val="32"/>
        </w:rPr>
        <w:t>д</w:t>
      </w:r>
      <w:r>
        <w:rPr>
          <w:rFonts w:ascii="Times New Roman" w:hAnsi="Times New Roman"/>
          <w:sz w:val="32"/>
        </w:rPr>
        <w:t>.</w:t>
      </w:r>
      <w:r>
        <w:rPr>
          <w:rFonts w:ascii="Times New Roman" w:hAnsi="Times New Roman"/>
          <w:sz w:val="32"/>
        </w:rPr>
        <w:t>д</w:t>
      </w:r>
      <w:r>
        <w:rPr>
          <w:rFonts w:ascii="Times New Roman" w:hAnsi="Times New Roman"/>
          <w:sz w:val="32"/>
        </w:rPr>
        <w:t>.</w:t>
      </w:r>
      <w:r>
        <w:rPr>
          <w:rFonts w:ascii="Times New Roman" w:hAnsi="Times New Roman"/>
          <w:sz w:val="32"/>
        </w:rPr>
        <w:t xml:space="preserve"> 126 и 152</w:t>
      </w:r>
    </w:p>
    <w:p w14:paraId="2D010000">
      <w:pPr>
        <w:pStyle w:val="Style_3"/>
        <w:widowControl w:val="1"/>
        <w:spacing w:after="0" w:line="240" w:lineRule="auto"/>
        <w:ind w:left="1065" w:right="-1349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–</w:t>
      </w:r>
      <w:r>
        <w:rPr>
          <w:rFonts w:ascii="Times New Roman" w:hAnsi="Times New Roman"/>
          <w:sz w:val="32"/>
        </w:rPr>
        <w:t xml:space="preserve"> </w:t>
      </w:r>
      <w:r>
        <w:rPr>
          <w:rFonts w:ascii="Times New Roman" w:hAnsi="Times New Roman"/>
          <w:sz w:val="32"/>
        </w:rPr>
        <w:t xml:space="preserve">между </w:t>
      </w:r>
      <w:r>
        <w:rPr>
          <w:rFonts w:ascii="Times New Roman" w:hAnsi="Times New Roman"/>
          <w:sz w:val="32"/>
        </w:rPr>
        <w:t>д</w:t>
      </w:r>
      <w:r>
        <w:rPr>
          <w:rFonts w:ascii="Times New Roman" w:hAnsi="Times New Roman"/>
          <w:sz w:val="32"/>
        </w:rPr>
        <w:t>.</w:t>
      </w:r>
      <w:r>
        <w:rPr>
          <w:rFonts w:ascii="Times New Roman" w:hAnsi="Times New Roman"/>
          <w:sz w:val="32"/>
        </w:rPr>
        <w:t>д</w:t>
      </w:r>
      <w:r>
        <w:rPr>
          <w:rFonts w:ascii="Times New Roman" w:hAnsi="Times New Roman"/>
          <w:sz w:val="32"/>
        </w:rPr>
        <w:t>.</w:t>
      </w:r>
      <w:r>
        <w:rPr>
          <w:rFonts w:ascii="Times New Roman" w:hAnsi="Times New Roman"/>
          <w:sz w:val="32"/>
        </w:rPr>
        <w:t xml:space="preserve"> 17 и 17А по ул</w:t>
      </w:r>
      <w:r>
        <w:rPr>
          <w:rFonts w:ascii="Times New Roman" w:hAnsi="Times New Roman"/>
          <w:sz w:val="32"/>
        </w:rPr>
        <w:t>.</w:t>
      </w:r>
      <w:r>
        <w:rPr>
          <w:rFonts w:ascii="Times New Roman" w:hAnsi="Times New Roman"/>
          <w:sz w:val="32"/>
        </w:rPr>
        <w:t xml:space="preserve"> Полевая </w:t>
      </w:r>
    </w:p>
    <w:p w14:paraId="2E010000">
      <w:pPr>
        <w:widowControl w:val="1"/>
        <w:spacing w:after="0" w:line="240" w:lineRule="auto"/>
        <w:ind w:right="-1349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b w:val="1"/>
          <w:sz w:val="32"/>
        </w:rPr>
        <w:t>5</w:t>
      </w:r>
      <w:r>
        <w:rPr>
          <w:rFonts w:ascii="Times New Roman" w:hAnsi="Times New Roman"/>
          <w:sz w:val="32"/>
        </w:rPr>
        <w:t>.</w:t>
      </w:r>
      <w:r>
        <w:rPr>
          <w:rFonts w:ascii="Times New Roman" w:hAnsi="Times New Roman"/>
          <w:sz w:val="32"/>
        </w:rPr>
        <w:t>В рамках реализации областного закона №10</w:t>
      </w:r>
      <w:r>
        <w:rPr>
          <w:rFonts w:ascii="Times New Roman" w:hAnsi="Times New Roman"/>
          <w:sz w:val="32"/>
        </w:rPr>
        <w:t xml:space="preserve"> от 16.02.2024г. </w:t>
      </w:r>
      <w:r>
        <w:rPr>
          <w:rFonts w:ascii="Times New Roman" w:hAnsi="Times New Roman"/>
          <w:b w:val="1"/>
          <w:sz w:val="32"/>
        </w:rPr>
        <w:t>«О содействии участию населения в осуществлении местного самоуправления в Лен-ой области</w:t>
      </w:r>
      <w:r>
        <w:rPr>
          <w:rFonts w:ascii="Times New Roman" w:hAnsi="Times New Roman"/>
          <w:sz w:val="32"/>
        </w:rPr>
        <w:t>»</w:t>
      </w:r>
      <w:r>
        <w:rPr>
          <w:rFonts w:ascii="Times New Roman" w:hAnsi="Times New Roman"/>
          <w:sz w:val="32"/>
        </w:rPr>
        <w:t>,</w:t>
      </w:r>
      <w:r>
        <w:rPr>
          <w:rFonts w:ascii="Times New Roman" w:hAnsi="Times New Roman"/>
          <w:sz w:val="32"/>
        </w:rPr>
        <w:t xml:space="preserve"> </w:t>
      </w:r>
      <w:r>
        <w:rPr>
          <w:rFonts w:ascii="Times New Roman" w:hAnsi="Times New Roman"/>
          <w:sz w:val="32"/>
        </w:rPr>
        <w:t xml:space="preserve">по предложению правительства </w:t>
      </w:r>
      <w:r>
        <w:rPr>
          <w:rFonts w:ascii="Times New Roman" w:hAnsi="Times New Roman"/>
          <w:sz w:val="32"/>
        </w:rPr>
        <w:t xml:space="preserve">ЛО </w:t>
      </w:r>
      <w:r>
        <w:rPr>
          <w:rFonts w:ascii="Times New Roman" w:hAnsi="Times New Roman"/>
          <w:sz w:val="32"/>
        </w:rPr>
        <w:t xml:space="preserve">направлено </w:t>
      </w:r>
      <w:r>
        <w:rPr>
          <w:rFonts w:ascii="Times New Roman" w:hAnsi="Times New Roman"/>
          <w:sz w:val="32"/>
        </w:rPr>
        <w:t xml:space="preserve">заявка </w:t>
      </w:r>
      <w:r>
        <w:rPr>
          <w:rFonts w:ascii="Times New Roman" w:hAnsi="Times New Roman"/>
          <w:sz w:val="32"/>
        </w:rPr>
        <w:t xml:space="preserve"> для</w:t>
      </w:r>
      <w:r>
        <w:rPr>
          <w:rFonts w:ascii="Times New Roman" w:hAnsi="Times New Roman"/>
          <w:sz w:val="32"/>
        </w:rPr>
        <w:t xml:space="preserve"> получения  </w:t>
      </w:r>
      <w:r>
        <w:rPr>
          <w:rFonts w:ascii="Times New Roman" w:hAnsi="Times New Roman"/>
          <w:sz w:val="32"/>
        </w:rPr>
        <w:t>софинансирования</w:t>
      </w:r>
      <w:r>
        <w:rPr>
          <w:rFonts w:ascii="Times New Roman" w:hAnsi="Times New Roman"/>
          <w:sz w:val="32"/>
        </w:rPr>
        <w:t xml:space="preserve"> в размере 10 </w:t>
      </w:r>
      <w:r>
        <w:rPr>
          <w:rFonts w:ascii="Times New Roman" w:hAnsi="Times New Roman"/>
          <w:sz w:val="32"/>
        </w:rPr>
        <w:t>мил</w:t>
      </w:r>
      <w:r>
        <w:rPr>
          <w:rFonts w:ascii="Times New Roman" w:hAnsi="Times New Roman"/>
          <w:sz w:val="32"/>
        </w:rPr>
        <w:t>лионов</w:t>
      </w:r>
      <w:r>
        <w:rPr>
          <w:rFonts w:ascii="Times New Roman" w:hAnsi="Times New Roman"/>
          <w:sz w:val="32"/>
        </w:rPr>
        <w:t xml:space="preserve"> рублей для</w:t>
      </w:r>
      <w:r>
        <w:rPr>
          <w:rFonts w:ascii="Times New Roman" w:hAnsi="Times New Roman"/>
          <w:sz w:val="32"/>
        </w:rPr>
        <w:t xml:space="preserve"> асфальтировани</w:t>
      </w:r>
      <w:r>
        <w:rPr>
          <w:rFonts w:ascii="Times New Roman" w:hAnsi="Times New Roman"/>
          <w:sz w:val="32"/>
        </w:rPr>
        <w:t>я</w:t>
      </w:r>
      <w:r>
        <w:rPr>
          <w:rFonts w:ascii="Times New Roman" w:hAnsi="Times New Roman"/>
          <w:sz w:val="32"/>
        </w:rPr>
        <w:t xml:space="preserve"> дорог</w:t>
      </w:r>
      <w:r>
        <w:rPr>
          <w:rFonts w:ascii="Times New Roman" w:hAnsi="Times New Roman"/>
          <w:sz w:val="32"/>
        </w:rPr>
        <w:t>,</w:t>
      </w:r>
      <w:r>
        <w:rPr>
          <w:rFonts w:ascii="Times New Roman" w:hAnsi="Times New Roman"/>
          <w:sz w:val="32"/>
        </w:rPr>
        <w:t xml:space="preserve"> и</w:t>
      </w:r>
      <w:r>
        <w:rPr>
          <w:rFonts w:ascii="Times New Roman" w:hAnsi="Times New Roman"/>
          <w:sz w:val="32"/>
        </w:rPr>
        <w:t xml:space="preserve"> установки </w:t>
      </w:r>
      <w:r>
        <w:rPr>
          <w:rFonts w:ascii="Times New Roman" w:hAnsi="Times New Roman"/>
          <w:b w:val="1"/>
          <w:sz w:val="32"/>
        </w:rPr>
        <w:t>детских игр</w:t>
      </w:r>
      <w:r>
        <w:rPr>
          <w:rFonts w:ascii="Times New Roman" w:hAnsi="Times New Roman"/>
          <w:b w:val="1"/>
          <w:sz w:val="32"/>
        </w:rPr>
        <w:t>о</w:t>
      </w:r>
      <w:r>
        <w:rPr>
          <w:rFonts w:ascii="Times New Roman" w:hAnsi="Times New Roman"/>
          <w:b w:val="1"/>
          <w:sz w:val="32"/>
        </w:rPr>
        <w:t>вых  комплексов</w:t>
      </w:r>
      <w:r>
        <w:rPr>
          <w:rFonts w:ascii="Times New Roman" w:hAnsi="Times New Roman"/>
          <w:b w:val="1"/>
          <w:sz w:val="32"/>
        </w:rPr>
        <w:t>.</w:t>
      </w:r>
      <w:r>
        <w:rPr>
          <w:rFonts w:ascii="Times New Roman" w:hAnsi="Times New Roman"/>
          <w:sz w:val="32"/>
        </w:rPr>
        <w:t xml:space="preserve">  </w:t>
      </w:r>
    </w:p>
    <w:p w14:paraId="2F010000">
      <w:pPr>
        <w:widowControl w:val="1"/>
        <w:spacing w:after="0" w:line="240" w:lineRule="auto"/>
        <w:ind w:right="-1349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b w:val="1"/>
          <w:sz w:val="32"/>
        </w:rPr>
        <w:t>6</w:t>
      </w:r>
      <w:r>
        <w:rPr>
          <w:rFonts w:ascii="Times New Roman" w:hAnsi="Times New Roman"/>
          <w:sz w:val="32"/>
        </w:rPr>
        <w:t>.</w:t>
      </w:r>
      <w:r>
        <w:rPr>
          <w:rFonts w:ascii="Times New Roman" w:hAnsi="Times New Roman"/>
          <w:sz w:val="32"/>
        </w:rPr>
        <w:t>Н</w:t>
      </w:r>
      <w:r>
        <w:rPr>
          <w:rFonts w:ascii="Times New Roman" w:hAnsi="Times New Roman"/>
          <w:sz w:val="32"/>
        </w:rPr>
        <w:t xml:space="preserve">а территории </w:t>
      </w:r>
      <w:r>
        <w:rPr>
          <w:rFonts w:ascii="Times New Roman" w:hAnsi="Times New Roman"/>
          <w:sz w:val="32"/>
        </w:rPr>
        <w:t>Большеижорского</w:t>
      </w:r>
      <w:r>
        <w:rPr>
          <w:rFonts w:ascii="Times New Roman" w:hAnsi="Times New Roman"/>
          <w:sz w:val="32"/>
        </w:rPr>
        <w:t xml:space="preserve"> городского поселения в 2024 году капитальный ремонт </w:t>
      </w:r>
      <w:r>
        <w:rPr>
          <w:rFonts w:ascii="Times New Roman" w:hAnsi="Times New Roman"/>
          <w:sz w:val="32"/>
        </w:rPr>
        <w:t xml:space="preserve">домов </w:t>
      </w:r>
      <w:r>
        <w:rPr>
          <w:rFonts w:ascii="Times New Roman" w:hAnsi="Times New Roman"/>
          <w:sz w:val="32"/>
        </w:rPr>
        <w:t xml:space="preserve">не производился, так как согласно </w:t>
      </w:r>
      <w:r>
        <w:rPr>
          <w:rFonts w:ascii="Times New Roman" w:hAnsi="Times New Roman"/>
          <w:sz w:val="32"/>
        </w:rPr>
        <w:t xml:space="preserve">п. 1.3.7 </w:t>
      </w:r>
      <w:r>
        <w:rPr>
          <w:rFonts w:ascii="Times New Roman" w:hAnsi="Times New Roman"/>
          <w:sz w:val="32"/>
        </w:rPr>
        <w:t>постановлени</w:t>
      </w:r>
      <w:r>
        <w:rPr>
          <w:rFonts w:ascii="Times New Roman" w:hAnsi="Times New Roman"/>
          <w:sz w:val="32"/>
        </w:rPr>
        <w:t>я</w:t>
      </w:r>
      <w:r>
        <w:rPr>
          <w:rFonts w:ascii="Times New Roman" w:hAnsi="Times New Roman"/>
          <w:sz w:val="32"/>
        </w:rPr>
        <w:t xml:space="preserve"> Правительства Ленинградской области № 625 от 27.12.2017 г., капитальный ремонт запланирован на 2027-2028 гг.</w:t>
      </w:r>
      <w:r>
        <w:rPr>
          <w:rFonts w:ascii="Times New Roman" w:hAnsi="Times New Roman"/>
          <w:sz w:val="32"/>
        </w:rPr>
        <w:t xml:space="preserve"> </w:t>
      </w:r>
    </w:p>
    <w:p w14:paraId="30010000">
      <w:pPr>
        <w:widowControl w:val="1"/>
        <w:spacing w:after="0" w:line="240" w:lineRule="auto"/>
        <w:ind w:right="-1349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Р</w:t>
      </w:r>
      <w:r>
        <w:rPr>
          <w:rFonts w:ascii="Times New Roman" w:hAnsi="Times New Roman"/>
          <w:sz w:val="32"/>
        </w:rPr>
        <w:t>асселение аварийных домов</w:t>
      </w:r>
      <w:r>
        <w:rPr>
          <w:rFonts w:ascii="Times New Roman" w:hAnsi="Times New Roman"/>
          <w:sz w:val="32"/>
        </w:rPr>
        <w:t>:16;18;20;22</w:t>
      </w:r>
      <w:r>
        <w:rPr>
          <w:rFonts w:ascii="Times New Roman" w:hAnsi="Times New Roman"/>
          <w:sz w:val="32"/>
        </w:rPr>
        <w:t xml:space="preserve"> </w:t>
      </w:r>
      <w:r>
        <w:rPr>
          <w:rFonts w:ascii="Times New Roman" w:hAnsi="Times New Roman"/>
          <w:sz w:val="32"/>
        </w:rPr>
        <w:t>запланировано на 2032 год.</w:t>
      </w:r>
      <w:r>
        <w:rPr>
          <w:rFonts w:ascii="Times New Roman" w:hAnsi="Times New Roman"/>
          <w:sz w:val="32"/>
        </w:rPr>
        <w:t xml:space="preserve"> Более подробно по</w:t>
      </w:r>
      <w:r>
        <w:rPr>
          <w:rFonts w:ascii="Times New Roman" w:hAnsi="Times New Roman"/>
          <w:sz w:val="32"/>
        </w:rPr>
        <w:t xml:space="preserve"> капитальному ремонту</w:t>
      </w:r>
      <w:r>
        <w:rPr>
          <w:rFonts w:ascii="Times New Roman" w:hAnsi="Times New Roman"/>
          <w:sz w:val="32"/>
        </w:rPr>
        <w:t>,</w:t>
      </w:r>
      <w:r>
        <w:rPr>
          <w:rFonts w:ascii="Times New Roman" w:hAnsi="Times New Roman"/>
          <w:sz w:val="32"/>
        </w:rPr>
        <w:t xml:space="preserve"> </w:t>
      </w:r>
      <w:r>
        <w:rPr>
          <w:rFonts w:ascii="Times New Roman" w:hAnsi="Times New Roman"/>
          <w:sz w:val="32"/>
        </w:rPr>
        <w:t>ответит на ваши вопросы</w:t>
      </w:r>
      <w:r>
        <w:rPr>
          <w:rFonts w:ascii="Times New Roman" w:hAnsi="Times New Roman"/>
          <w:sz w:val="32"/>
        </w:rPr>
        <w:t xml:space="preserve"> генеральный директор управляющей компании ООО «Союзник».</w:t>
      </w:r>
    </w:p>
    <w:p w14:paraId="31010000">
      <w:pPr>
        <w:widowControl w:val="1"/>
        <w:spacing w:after="0" w:line="240" w:lineRule="auto"/>
        <w:ind w:right="-1352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b w:val="1"/>
          <w:sz w:val="32"/>
        </w:rPr>
        <w:t>7</w:t>
      </w:r>
      <w:r>
        <w:rPr>
          <w:rFonts w:ascii="Times New Roman" w:hAnsi="Times New Roman"/>
          <w:sz w:val="32"/>
        </w:rPr>
        <w:t>.</w:t>
      </w:r>
      <w:r>
        <w:rPr>
          <w:rFonts w:ascii="Times New Roman" w:hAnsi="Times New Roman"/>
          <w:sz w:val="32"/>
        </w:rPr>
        <w:t>В соответствии с Соглашени</w:t>
      </w:r>
      <w:r>
        <w:rPr>
          <w:rFonts w:ascii="Times New Roman" w:hAnsi="Times New Roman"/>
          <w:sz w:val="32"/>
        </w:rPr>
        <w:t>е</w:t>
      </w:r>
      <w:r>
        <w:rPr>
          <w:rFonts w:ascii="Times New Roman" w:hAnsi="Times New Roman"/>
          <w:sz w:val="32"/>
        </w:rPr>
        <w:t>м, п</w:t>
      </w:r>
      <w:r>
        <w:rPr>
          <w:rFonts w:ascii="Times New Roman" w:hAnsi="Times New Roman"/>
          <w:sz w:val="32"/>
        </w:rPr>
        <w:t>ереда</w:t>
      </w:r>
      <w:r>
        <w:rPr>
          <w:rFonts w:ascii="Times New Roman" w:hAnsi="Times New Roman"/>
          <w:sz w:val="32"/>
        </w:rPr>
        <w:t>ны</w:t>
      </w:r>
      <w:r>
        <w:rPr>
          <w:rFonts w:ascii="Times New Roman" w:hAnsi="Times New Roman"/>
          <w:sz w:val="32"/>
        </w:rPr>
        <w:t xml:space="preserve"> полномочи</w:t>
      </w:r>
      <w:r>
        <w:rPr>
          <w:rFonts w:ascii="Times New Roman" w:hAnsi="Times New Roman"/>
          <w:sz w:val="32"/>
        </w:rPr>
        <w:t>я</w:t>
      </w:r>
      <w:r>
        <w:rPr>
          <w:rFonts w:ascii="Times New Roman" w:hAnsi="Times New Roman"/>
          <w:sz w:val="32"/>
        </w:rPr>
        <w:t xml:space="preserve"> п</w:t>
      </w:r>
      <w:r>
        <w:rPr>
          <w:rFonts w:ascii="Times New Roman" w:hAnsi="Times New Roman"/>
          <w:sz w:val="32"/>
        </w:rPr>
        <w:t>о</w:t>
      </w:r>
      <w:r>
        <w:rPr>
          <w:rFonts w:ascii="Times New Roman" w:hAnsi="Times New Roman"/>
          <w:sz w:val="32"/>
        </w:rPr>
        <w:t xml:space="preserve"> теплоснабжению</w:t>
      </w:r>
      <w:r>
        <w:rPr>
          <w:rFonts w:ascii="Times New Roman" w:hAnsi="Times New Roman"/>
          <w:sz w:val="32"/>
        </w:rPr>
        <w:t>, ф</w:t>
      </w:r>
      <w:r>
        <w:rPr>
          <w:rFonts w:ascii="Times New Roman" w:hAnsi="Times New Roman"/>
          <w:sz w:val="32"/>
        </w:rPr>
        <w:t>инансового контроля</w:t>
      </w:r>
      <w:r>
        <w:rPr>
          <w:rFonts w:ascii="Times New Roman" w:hAnsi="Times New Roman"/>
          <w:sz w:val="32"/>
        </w:rPr>
        <w:t xml:space="preserve"> поселения</w:t>
      </w:r>
      <w:r>
        <w:rPr>
          <w:rFonts w:ascii="Times New Roman" w:hAnsi="Times New Roman"/>
          <w:sz w:val="32"/>
        </w:rPr>
        <w:t xml:space="preserve"> </w:t>
      </w:r>
      <w:r>
        <w:rPr>
          <w:rFonts w:ascii="Times New Roman" w:hAnsi="Times New Roman"/>
          <w:sz w:val="32"/>
        </w:rPr>
        <w:t>и отчетность</w:t>
      </w:r>
      <w:r>
        <w:rPr>
          <w:rFonts w:ascii="Times New Roman" w:hAnsi="Times New Roman"/>
          <w:sz w:val="32"/>
        </w:rPr>
        <w:t xml:space="preserve"> исполнению бюджета в</w:t>
      </w:r>
      <w:r>
        <w:rPr>
          <w:rFonts w:ascii="Times New Roman" w:hAnsi="Times New Roman"/>
          <w:sz w:val="32"/>
        </w:rPr>
        <w:t xml:space="preserve"> Ломоносовск</w:t>
      </w:r>
      <w:r>
        <w:rPr>
          <w:rFonts w:ascii="Times New Roman" w:hAnsi="Times New Roman"/>
          <w:sz w:val="32"/>
        </w:rPr>
        <w:t>ий</w:t>
      </w:r>
      <w:r>
        <w:rPr>
          <w:rFonts w:ascii="Times New Roman" w:hAnsi="Times New Roman"/>
          <w:sz w:val="32"/>
        </w:rPr>
        <w:t xml:space="preserve"> </w:t>
      </w:r>
      <w:r>
        <w:rPr>
          <w:rFonts w:ascii="Times New Roman" w:hAnsi="Times New Roman"/>
          <w:sz w:val="32"/>
        </w:rPr>
        <w:t>мун</w:t>
      </w:r>
      <w:r>
        <w:rPr>
          <w:rFonts w:ascii="Times New Roman" w:hAnsi="Times New Roman"/>
          <w:sz w:val="32"/>
        </w:rPr>
        <w:t>. р-н ЛО</w:t>
      </w:r>
      <w:r>
        <w:rPr>
          <w:rFonts w:ascii="Times New Roman" w:hAnsi="Times New Roman"/>
          <w:sz w:val="32"/>
        </w:rPr>
        <w:t>.</w:t>
      </w:r>
    </w:p>
    <w:p w14:paraId="32010000">
      <w:pPr>
        <w:widowControl w:val="1"/>
        <w:spacing w:after="0" w:line="240" w:lineRule="auto"/>
        <w:ind w:right="-1352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b w:val="1"/>
          <w:sz w:val="32"/>
        </w:rPr>
        <w:t>8</w:t>
      </w:r>
      <w:r>
        <w:rPr>
          <w:rFonts w:ascii="Times New Roman" w:hAnsi="Times New Roman"/>
          <w:sz w:val="32"/>
        </w:rPr>
        <w:t>.</w:t>
      </w:r>
      <w:r>
        <w:rPr>
          <w:rFonts w:ascii="Times New Roman" w:hAnsi="Times New Roman"/>
          <w:sz w:val="32"/>
        </w:rPr>
        <w:t>В 2024 году были перезаключены договор</w:t>
      </w:r>
      <w:r>
        <w:rPr>
          <w:rFonts w:ascii="Times New Roman" w:hAnsi="Times New Roman"/>
          <w:sz w:val="32"/>
        </w:rPr>
        <w:t>ы</w:t>
      </w:r>
      <w:r>
        <w:rPr>
          <w:rFonts w:ascii="Times New Roman" w:hAnsi="Times New Roman"/>
          <w:sz w:val="32"/>
        </w:rPr>
        <w:t xml:space="preserve"> социального найма с 7-ю гражданами поселения, в связи со смертью основных нанимателей.</w:t>
      </w:r>
    </w:p>
    <w:p w14:paraId="33010000">
      <w:pPr>
        <w:widowControl w:val="1"/>
        <w:spacing w:after="0" w:line="240" w:lineRule="auto"/>
        <w:ind w:right="-1352"/>
        <w:jc w:val="both"/>
        <w:rPr>
          <w:rFonts w:ascii="Times New Roman" w:hAnsi="Times New Roman"/>
          <w:color w:val="FF0000"/>
          <w:sz w:val="32"/>
        </w:rPr>
      </w:pPr>
      <w:r>
        <w:rPr>
          <w:rFonts w:ascii="Times New Roman" w:hAnsi="Times New Roman"/>
          <w:sz w:val="32"/>
        </w:rPr>
        <w:t xml:space="preserve">           </w:t>
      </w:r>
      <w:r>
        <w:rPr>
          <w:rFonts w:ascii="Times New Roman" w:hAnsi="Times New Roman"/>
          <w:sz w:val="32"/>
        </w:rPr>
        <w:t xml:space="preserve">На территории </w:t>
      </w:r>
      <w:r>
        <w:rPr>
          <w:rFonts w:ascii="Times New Roman" w:hAnsi="Times New Roman"/>
          <w:sz w:val="32"/>
        </w:rPr>
        <w:t>Большеижорского</w:t>
      </w:r>
      <w:r>
        <w:rPr>
          <w:rFonts w:ascii="Times New Roman" w:hAnsi="Times New Roman"/>
          <w:sz w:val="32"/>
        </w:rPr>
        <w:t xml:space="preserve"> городского поселения имеются 77 объектов жилого фонда, которые используются гражданами по договорам социального найма. Жилые помещения по договорам коммерческого найма отсутствуют. Бюджетные средства для пр</w:t>
      </w:r>
      <w:r>
        <w:rPr>
          <w:rFonts w:ascii="Times New Roman" w:hAnsi="Times New Roman"/>
          <w:sz w:val="32"/>
        </w:rPr>
        <w:t>и</w:t>
      </w:r>
      <w:r>
        <w:rPr>
          <w:rFonts w:ascii="Times New Roman" w:hAnsi="Times New Roman"/>
          <w:sz w:val="32"/>
        </w:rPr>
        <w:t xml:space="preserve">обретения жилых помещений в муниципальную собственность в 2025 году не запланированы в связи с тем, что </w:t>
      </w:r>
      <w:r>
        <w:rPr>
          <w:rFonts w:ascii="Times New Roman" w:hAnsi="Times New Roman"/>
          <w:sz w:val="32"/>
        </w:rPr>
        <w:t>муниципальное образование получает дотацию на выравнивание бюджетной</w:t>
      </w:r>
      <w:r>
        <w:rPr>
          <w:rFonts w:ascii="Times New Roman" w:hAnsi="Times New Roman"/>
          <w:sz w:val="32"/>
        </w:rPr>
        <w:t>.</w:t>
      </w:r>
      <w:r>
        <w:rPr>
          <w:rFonts w:ascii="Times New Roman" w:hAnsi="Times New Roman"/>
          <w:sz w:val="32"/>
        </w:rPr>
        <w:t xml:space="preserve"> </w:t>
      </w:r>
    </w:p>
    <w:p w14:paraId="34010000">
      <w:pPr>
        <w:widowControl w:val="1"/>
        <w:spacing w:after="0" w:line="240" w:lineRule="auto"/>
        <w:ind w:right="-1352"/>
        <w:jc w:val="center"/>
        <w:rPr>
          <w:rFonts w:ascii="Times New Roman" w:hAnsi="Times New Roman"/>
          <w:sz w:val="32"/>
          <w:u w:val="single"/>
        </w:rPr>
      </w:pPr>
      <w:r>
        <w:rPr>
          <w:rFonts w:ascii="Times New Roman" w:hAnsi="Times New Roman"/>
          <w:b w:val="1"/>
          <w:sz w:val="32"/>
          <w:u w:val="single"/>
        </w:rPr>
        <w:t>Охрана общественного порядка, предупреждение и ликвидация чрезвычайных ситуаций</w:t>
      </w:r>
    </w:p>
    <w:p w14:paraId="35010000">
      <w:pPr>
        <w:widowControl w:val="1"/>
        <w:spacing w:after="0" w:line="240" w:lineRule="auto"/>
        <w:ind w:right="-1352"/>
        <w:jc w:val="both"/>
        <w:rPr>
          <w:rFonts w:ascii="Times New Roman" w:hAnsi="Times New Roman"/>
          <w:color w:val="FF0000"/>
          <w:sz w:val="32"/>
        </w:rPr>
      </w:pPr>
      <w:r>
        <w:rPr>
          <w:rFonts w:ascii="Times New Roman" w:hAnsi="Times New Roman"/>
          <w:sz w:val="32"/>
        </w:rPr>
        <w:t xml:space="preserve">      В части исполнения полномочий в сфере охраны окружающей среды, Г</w:t>
      </w:r>
      <w:r>
        <w:rPr>
          <w:rFonts w:ascii="Times New Roman" w:hAnsi="Times New Roman"/>
          <w:sz w:val="32"/>
        </w:rPr>
        <w:t>ражданской обороны</w:t>
      </w:r>
      <w:r>
        <w:rPr>
          <w:rFonts w:ascii="Times New Roman" w:hAnsi="Times New Roman"/>
          <w:sz w:val="32"/>
        </w:rPr>
        <w:t xml:space="preserve"> и Ч</w:t>
      </w:r>
      <w:r>
        <w:rPr>
          <w:rFonts w:ascii="Times New Roman" w:hAnsi="Times New Roman"/>
          <w:sz w:val="32"/>
        </w:rPr>
        <w:t>резвычайных ситуаций,</w:t>
      </w:r>
      <w:r>
        <w:rPr>
          <w:rFonts w:ascii="Times New Roman" w:hAnsi="Times New Roman"/>
          <w:sz w:val="32"/>
        </w:rPr>
        <w:t xml:space="preserve"> является принятие первоочередных мер по сохранению окружающей среды и по предупреждению, ликвидации ЧС, выполнение мероприятий по ГО в соответствии с действующим законодательством.</w:t>
      </w:r>
    </w:p>
    <w:p w14:paraId="36010000">
      <w:pPr>
        <w:widowControl w:val="1"/>
        <w:spacing w:after="0" w:line="240" w:lineRule="auto"/>
        <w:ind w:right="-1352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color w:val="FF0000"/>
          <w:sz w:val="32"/>
        </w:rPr>
        <w:t xml:space="preserve">       </w:t>
      </w:r>
      <w:r>
        <w:rPr>
          <w:rFonts w:ascii="Times New Roman" w:hAnsi="Times New Roman"/>
          <w:sz w:val="32"/>
        </w:rPr>
        <w:t xml:space="preserve">В рамках реализации программы «Национальная безопасность и правоохранительная деятельность», подпрограммы «Пожарная безопасность» на балансе </w:t>
      </w:r>
      <w:r>
        <w:rPr>
          <w:rFonts w:ascii="Times New Roman" w:hAnsi="Times New Roman"/>
          <w:sz w:val="32"/>
        </w:rPr>
        <w:t>администрации</w:t>
      </w:r>
      <w:r>
        <w:rPr>
          <w:rFonts w:ascii="Times New Roman" w:hAnsi="Times New Roman"/>
          <w:sz w:val="32"/>
        </w:rPr>
        <w:t xml:space="preserve"> име</w:t>
      </w:r>
      <w:r>
        <w:rPr>
          <w:rFonts w:ascii="Times New Roman" w:hAnsi="Times New Roman"/>
          <w:sz w:val="32"/>
        </w:rPr>
        <w:t>е</w:t>
      </w:r>
      <w:r>
        <w:rPr>
          <w:rFonts w:ascii="Times New Roman" w:hAnsi="Times New Roman"/>
          <w:sz w:val="32"/>
        </w:rPr>
        <w:t xml:space="preserve">тся </w:t>
      </w:r>
      <w:r>
        <w:rPr>
          <w:rFonts w:ascii="Times New Roman" w:hAnsi="Times New Roman"/>
          <w:sz w:val="32"/>
        </w:rPr>
        <w:t>11 пожарных водоемов</w:t>
      </w:r>
      <w:r>
        <w:rPr>
          <w:rFonts w:ascii="Times New Roman" w:hAnsi="Times New Roman"/>
          <w:sz w:val="32"/>
        </w:rPr>
        <w:t xml:space="preserve"> из которых 1 непригоден, 10 водоемов обследовались и актировались МЧС. На балансе водоканала состоит 11 пожарных гидрантов, 1 из которых не исправен (согласно сведениям МЧС).</w:t>
      </w:r>
    </w:p>
    <w:p w14:paraId="37010000">
      <w:pPr>
        <w:widowControl w:val="1"/>
        <w:spacing w:after="0" w:line="240" w:lineRule="auto"/>
        <w:ind w:right="-1352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</w:t>
      </w:r>
      <w:r>
        <w:rPr>
          <w:rFonts w:ascii="Times New Roman" w:hAnsi="Times New Roman"/>
          <w:sz w:val="32"/>
        </w:rPr>
        <w:tab/>
      </w:r>
      <w:r>
        <w:rPr>
          <w:rFonts w:ascii="Times New Roman" w:hAnsi="Times New Roman"/>
          <w:sz w:val="32"/>
        </w:rPr>
        <w:t xml:space="preserve">На балансе администрации имеется МСО (муниципальная система оповещений), заключен договор с </w:t>
      </w:r>
      <w:r>
        <w:rPr>
          <w:rFonts w:ascii="Times New Roman" w:hAnsi="Times New Roman"/>
          <w:sz w:val="32"/>
        </w:rPr>
        <w:t>Се</w:t>
      </w:r>
      <w:r>
        <w:rPr>
          <w:rFonts w:ascii="Times New Roman" w:hAnsi="Times New Roman"/>
          <w:sz w:val="32"/>
        </w:rPr>
        <w:t>теле</w:t>
      </w:r>
      <w:r>
        <w:rPr>
          <w:rFonts w:ascii="Times New Roman" w:hAnsi="Times New Roman"/>
          <w:sz w:val="32"/>
        </w:rPr>
        <w:t>н</w:t>
      </w:r>
      <w:r>
        <w:rPr>
          <w:rFonts w:ascii="Times New Roman" w:hAnsi="Times New Roman"/>
          <w:sz w:val="32"/>
        </w:rPr>
        <w:t>телеком</w:t>
      </w:r>
      <w:r>
        <w:rPr>
          <w:rFonts w:ascii="Times New Roman" w:hAnsi="Times New Roman"/>
          <w:sz w:val="32"/>
        </w:rPr>
        <w:t xml:space="preserve">, 4 точки громкоговорителей для оповещения и передачи информации </w:t>
      </w:r>
      <w:r>
        <w:rPr>
          <w:rFonts w:ascii="Times New Roman" w:hAnsi="Times New Roman"/>
          <w:sz w:val="32"/>
        </w:rPr>
        <w:t xml:space="preserve">расположены </w:t>
      </w:r>
      <w:r>
        <w:rPr>
          <w:rFonts w:ascii="Times New Roman" w:hAnsi="Times New Roman"/>
          <w:sz w:val="32"/>
        </w:rPr>
        <w:t>по улицам Нагорная 15/1, Луговая 27, Астанина 5, Приморское шоссе 11</w:t>
      </w:r>
      <w:r>
        <w:rPr>
          <w:rFonts w:ascii="Times New Roman" w:hAnsi="Times New Roman"/>
          <w:sz w:val="32"/>
        </w:rPr>
        <w:t>, предназначенн</w:t>
      </w:r>
      <w:r>
        <w:rPr>
          <w:rFonts w:ascii="Times New Roman" w:hAnsi="Times New Roman"/>
          <w:sz w:val="32"/>
        </w:rPr>
        <w:t>ые</w:t>
      </w:r>
      <w:r>
        <w:rPr>
          <w:rFonts w:ascii="Times New Roman" w:hAnsi="Times New Roman"/>
          <w:sz w:val="32"/>
        </w:rPr>
        <w:t xml:space="preserve"> для подачи звуковых сигналов, </w:t>
      </w:r>
      <w:r>
        <w:rPr>
          <w:rFonts w:ascii="Times New Roman" w:hAnsi="Times New Roman"/>
          <w:sz w:val="32"/>
        </w:rPr>
        <w:t xml:space="preserve">трансляции речи на открытом воздухе при возникновении чрезвычайных ситуаций. </w:t>
      </w:r>
    </w:p>
    <w:p w14:paraId="38010000">
      <w:pPr>
        <w:widowControl w:val="1"/>
        <w:spacing w:after="0" w:line="240" w:lineRule="auto"/>
        <w:ind w:right="-1352"/>
        <w:jc w:val="both"/>
        <w:rPr>
          <w:rFonts w:ascii="Times New Roman" w:hAnsi="Times New Roman"/>
          <w:color w:val="000000"/>
          <w:sz w:val="32"/>
        </w:rPr>
      </w:pPr>
      <w:r>
        <w:rPr>
          <w:rFonts w:ascii="Times New Roman" w:hAnsi="Times New Roman"/>
          <w:color w:val="000000"/>
          <w:sz w:val="32"/>
        </w:rPr>
        <w:tab/>
      </w:r>
      <w:r>
        <w:rPr>
          <w:rFonts w:ascii="Times New Roman" w:hAnsi="Times New Roman"/>
          <w:color w:val="000000"/>
          <w:sz w:val="32"/>
        </w:rPr>
        <w:t>Для реализации задач и координации работы по обеспечению антитеррористической безопасности и ведению профилактики экстремистской деятельности на территории БГП проводятся:</w:t>
      </w:r>
    </w:p>
    <w:p w14:paraId="39010000">
      <w:pPr>
        <w:widowControl w:val="1"/>
        <w:spacing w:after="0" w:line="240" w:lineRule="auto"/>
        <w:ind w:right="-1352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- мероприятия по обеспечению антитеррористической безопасности</w:t>
      </w:r>
      <w:r>
        <w:rPr>
          <w:rFonts w:ascii="Times New Roman" w:hAnsi="Times New Roman"/>
          <w:sz w:val="32"/>
        </w:rPr>
        <w:t xml:space="preserve"> (</w:t>
      </w:r>
      <w:r>
        <w:rPr>
          <w:rFonts w:ascii="Times New Roman" w:hAnsi="Times New Roman"/>
          <w:sz w:val="32"/>
        </w:rPr>
        <w:t xml:space="preserve">проведено </w:t>
      </w:r>
      <w:r>
        <w:rPr>
          <w:rFonts w:ascii="Times New Roman" w:hAnsi="Times New Roman"/>
          <w:sz w:val="32"/>
        </w:rPr>
        <w:t>3 семинара среди сотрудников</w:t>
      </w:r>
      <w:r>
        <w:rPr>
          <w:rFonts w:ascii="Times New Roman" w:hAnsi="Times New Roman"/>
          <w:sz w:val="32"/>
        </w:rPr>
        <w:t xml:space="preserve"> администрации</w:t>
      </w:r>
      <w:r>
        <w:rPr>
          <w:rFonts w:ascii="Times New Roman" w:hAnsi="Times New Roman"/>
          <w:sz w:val="32"/>
        </w:rPr>
        <w:t>)</w:t>
      </w:r>
      <w:r>
        <w:rPr>
          <w:rFonts w:ascii="Times New Roman" w:hAnsi="Times New Roman"/>
          <w:sz w:val="32"/>
        </w:rPr>
        <w:t>;</w:t>
      </w:r>
    </w:p>
    <w:p w14:paraId="3A010000">
      <w:pPr>
        <w:widowControl w:val="1"/>
        <w:spacing w:after="0" w:line="240" w:lineRule="auto"/>
        <w:ind w:right="-1352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- информирование населения </w:t>
      </w:r>
      <w:r>
        <w:rPr>
          <w:rFonts w:ascii="Times New Roman" w:hAnsi="Times New Roman"/>
          <w:sz w:val="32"/>
        </w:rPr>
        <w:t xml:space="preserve">на сайте администрации </w:t>
      </w:r>
      <w:r>
        <w:rPr>
          <w:rFonts w:ascii="Times New Roman" w:hAnsi="Times New Roman"/>
          <w:sz w:val="32"/>
        </w:rPr>
        <w:t>об угрозах теракта, о том, как действовать при обнаружении подозрительных предметов</w:t>
      </w:r>
      <w:r>
        <w:rPr>
          <w:rFonts w:ascii="Times New Roman" w:hAnsi="Times New Roman"/>
          <w:sz w:val="32"/>
        </w:rPr>
        <w:t>;</w:t>
      </w:r>
    </w:p>
    <w:p w14:paraId="3B010000">
      <w:pPr>
        <w:widowControl w:val="1"/>
        <w:spacing w:after="0" w:line="240" w:lineRule="auto"/>
        <w:ind w:right="-1352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- межконфессиональные отношения (в рамках государственной программы проверены: библиотека школы и библиотека поселка на предмет выявления экстремистской литературы)</w:t>
      </w:r>
      <w:r>
        <w:rPr>
          <w:rFonts w:ascii="Times New Roman" w:hAnsi="Times New Roman"/>
          <w:sz w:val="32"/>
        </w:rPr>
        <w:t>.</w:t>
      </w:r>
      <w:r>
        <w:rPr>
          <w:rFonts w:ascii="Times New Roman" w:hAnsi="Times New Roman"/>
          <w:sz w:val="32"/>
        </w:rPr>
        <w:t xml:space="preserve"> </w:t>
      </w:r>
    </w:p>
    <w:p w14:paraId="3C010000">
      <w:pPr>
        <w:widowControl w:val="1"/>
        <w:spacing w:after="0" w:line="240" w:lineRule="auto"/>
        <w:ind w:right="-1352"/>
        <w:jc w:val="both"/>
        <w:rPr>
          <w:rFonts w:ascii="Times New Roman" w:hAnsi="Times New Roman"/>
          <w:color w:val="FF0000"/>
          <w:sz w:val="32"/>
        </w:rPr>
      </w:pPr>
      <w:r>
        <w:rPr>
          <w:rFonts w:ascii="Times New Roman" w:hAnsi="Times New Roman"/>
          <w:color w:val="FF0000"/>
          <w:sz w:val="32"/>
        </w:rPr>
        <w:t xml:space="preserve">     </w:t>
      </w:r>
      <w:r>
        <w:rPr>
          <w:rFonts w:ascii="Times New Roman" w:hAnsi="Times New Roman"/>
          <w:sz w:val="32"/>
        </w:rPr>
        <w:t xml:space="preserve">На территории БГП располагается </w:t>
      </w:r>
      <w:r>
        <w:rPr>
          <w:rFonts w:ascii="Times New Roman" w:hAnsi="Times New Roman"/>
          <w:sz w:val="32"/>
        </w:rPr>
        <w:t>3</w:t>
      </w:r>
      <w:r>
        <w:rPr>
          <w:rFonts w:ascii="Times New Roman" w:hAnsi="Times New Roman"/>
          <w:sz w:val="32"/>
        </w:rPr>
        <w:t>-</w:t>
      </w:r>
      <w:r>
        <w:rPr>
          <w:rFonts w:ascii="Times New Roman" w:hAnsi="Times New Roman"/>
          <w:sz w:val="32"/>
        </w:rPr>
        <w:t>и</w:t>
      </w:r>
      <w:r>
        <w:rPr>
          <w:rFonts w:ascii="Times New Roman" w:hAnsi="Times New Roman"/>
          <w:sz w:val="32"/>
        </w:rPr>
        <w:t xml:space="preserve"> подвальных помещения для укрытия граждан </w:t>
      </w:r>
      <w:r>
        <w:rPr>
          <w:rFonts w:ascii="Times New Roman" w:hAnsi="Times New Roman"/>
          <w:sz w:val="32"/>
        </w:rPr>
        <w:t>при</w:t>
      </w:r>
      <w:r>
        <w:rPr>
          <w:rFonts w:ascii="Times New Roman" w:hAnsi="Times New Roman"/>
          <w:sz w:val="32"/>
        </w:rPr>
        <w:t xml:space="preserve"> </w:t>
      </w:r>
      <w:r>
        <w:rPr>
          <w:rFonts w:ascii="Times New Roman" w:hAnsi="Times New Roman"/>
          <w:sz w:val="32"/>
        </w:rPr>
        <w:t xml:space="preserve">возникновении </w:t>
      </w:r>
      <w:r>
        <w:rPr>
          <w:rFonts w:ascii="Times New Roman" w:hAnsi="Times New Roman"/>
          <w:sz w:val="32"/>
        </w:rPr>
        <w:t>ЧС, по адресам: Приморское шоссе</w:t>
      </w:r>
      <w:r>
        <w:rPr>
          <w:rFonts w:ascii="Times New Roman" w:hAnsi="Times New Roman"/>
          <w:sz w:val="32"/>
        </w:rPr>
        <w:t xml:space="preserve">, дома </w:t>
      </w:r>
      <w:r>
        <w:rPr>
          <w:rFonts w:ascii="Times New Roman" w:hAnsi="Times New Roman"/>
          <w:sz w:val="32"/>
        </w:rPr>
        <w:t xml:space="preserve">3, 5, 11. Данные помещения требуют реконструкции и ремонта, в связи с чем администрацией </w:t>
      </w:r>
      <w:r>
        <w:rPr>
          <w:rFonts w:ascii="Times New Roman" w:hAnsi="Times New Roman"/>
          <w:sz w:val="32"/>
        </w:rPr>
        <w:t>совместно с</w:t>
      </w:r>
      <w:r>
        <w:rPr>
          <w:rFonts w:ascii="Times New Roman" w:hAnsi="Times New Roman"/>
          <w:sz w:val="32"/>
        </w:rPr>
        <w:t xml:space="preserve"> УК</w:t>
      </w:r>
      <w:r>
        <w:rPr>
          <w:rFonts w:ascii="Times New Roman" w:hAnsi="Times New Roman"/>
          <w:sz w:val="32"/>
        </w:rPr>
        <w:t xml:space="preserve"> ООО</w:t>
      </w:r>
      <w:r>
        <w:rPr>
          <w:rFonts w:ascii="Times New Roman" w:hAnsi="Times New Roman"/>
          <w:sz w:val="32"/>
        </w:rPr>
        <w:t xml:space="preserve"> «</w:t>
      </w:r>
      <w:r>
        <w:rPr>
          <w:rFonts w:ascii="Times New Roman" w:hAnsi="Times New Roman"/>
          <w:sz w:val="32"/>
        </w:rPr>
        <w:t xml:space="preserve">Союзник» </w:t>
      </w:r>
      <w:r>
        <w:rPr>
          <w:rFonts w:ascii="Times New Roman" w:hAnsi="Times New Roman"/>
          <w:sz w:val="32"/>
        </w:rPr>
        <w:t xml:space="preserve">направлено обращение на имя </w:t>
      </w:r>
      <w:r>
        <w:rPr>
          <w:rFonts w:ascii="Times New Roman" w:hAnsi="Times New Roman"/>
          <w:sz w:val="32"/>
        </w:rPr>
        <w:t>виц</w:t>
      </w:r>
      <w:r>
        <w:rPr>
          <w:rFonts w:ascii="Times New Roman" w:hAnsi="Times New Roman"/>
          <w:sz w:val="32"/>
        </w:rPr>
        <w:t>е-</w:t>
      </w:r>
      <w:r>
        <w:rPr>
          <w:rFonts w:ascii="Times New Roman" w:hAnsi="Times New Roman"/>
          <w:sz w:val="32"/>
        </w:rPr>
        <w:t>губернатора Ленинградской области</w:t>
      </w:r>
      <w:r>
        <w:rPr>
          <w:rFonts w:ascii="Times New Roman" w:hAnsi="Times New Roman"/>
          <w:sz w:val="32"/>
        </w:rPr>
        <w:t xml:space="preserve"> Ильина В.М.</w:t>
      </w:r>
      <w:r>
        <w:rPr>
          <w:rFonts w:ascii="Times New Roman" w:hAnsi="Times New Roman"/>
          <w:sz w:val="32"/>
        </w:rPr>
        <w:t xml:space="preserve"> для выделения субсидий.</w:t>
      </w:r>
    </w:p>
    <w:p w14:paraId="3D010000">
      <w:pPr>
        <w:widowControl w:val="1"/>
        <w:spacing w:after="0" w:before="100" w:line="240" w:lineRule="auto"/>
        <w:ind w:right="-1352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  </w:t>
      </w:r>
    </w:p>
    <w:p w14:paraId="3E010000">
      <w:pPr>
        <w:widowControl w:val="1"/>
        <w:spacing w:after="0" w:line="240" w:lineRule="auto"/>
        <w:ind w:right="-1352"/>
        <w:jc w:val="center"/>
        <w:rPr>
          <w:rFonts w:ascii="Times New Roman" w:hAnsi="Times New Roman"/>
          <w:b w:val="1"/>
          <w:sz w:val="32"/>
          <w:u w:val="single"/>
        </w:rPr>
      </w:pPr>
      <w:r>
        <w:rPr>
          <w:rFonts w:ascii="Times New Roman" w:hAnsi="Times New Roman"/>
          <w:b w:val="1"/>
          <w:sz w:val="32"/>
          <w:u w:val="single"/>
        </w:rPr>
        <w:t xml:space="preserve">Задачи </w:t>
      </w:r>
      <w:r>
        <w:rPr>
          <w:rFonts w:ascii="Times New Roman" w:hAnsi="Times New Roman"/>
          <w:b w:val="1"/>
          <w:sz w:val="32"/>
          <w:u w:val="single"/>
        </w:rPr>
        <w:t>на  2025</w:t>
      </w:r>
      <w:r>
        <w:rPr>
          <w:rFonts w:ascii="Times New Roman" w:hAnsi="Times New Roman"/>
          <w:b w:val="1"/>
          <w:sz w:val="32"/>
          <w:u w:val="single"/>
        </w:rPr>
        <w:t xml:space="preserve"> год</w:t>
      </w:r>
    </w:p>
    <w:p w14:paraId="3F010000">
      <w:pPr>
        <w:widowControl w:val="1"/>
        <w:spacing w:after="0" w:line="240" w:lineRule="auto"/>
        <w:ind w:right="-1352"/>
        <w:jc w:val="both"/>
        <w:rPr>
          <w:rFonts w:ascii="Times New Roman" w:hAnsi="Times New Roman"/>
          <w:sz w:val="32"/>
          <w:u w:val="single"/>
        </w:rPr>
      </w:pPr>
    </w:p>
    <w:p w14:paraId="40010000">
      <w:pPr>
        <w:widowControl w:val="1"/>
        <w:spacing w:after="0" w:line="240" w:lineRule="auto"/>
        <w:ind w:firstLine="709" w:right="-1418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Указом Президента России В.В. Путина 2025 год объявлен в России</w:t>
      </w:r>
      <w:r>
        <w:rPr>
          <w:rFonts w:ascii="Times New Roman" w:hAnsi="Times New Roman"/>
          <w:sz w:val="32"/>
        </w:rPr>
        <w:t xml:space="preserve"> </w:t>
      </w:r>
      <w:r>
        <w:rPr>
          <w:rFonts w:ascii="Times New Roman" w:hAnsi="Times New Roman"/>
          <w:sz w:val="32"/>
        </w:rPr>
        <w:t>–</w:t>
      </w:r>
      <w:r>
        <w:rPr>
          <w:rFonts w:ascii="Times New Roman" w:hAnsi="Times New Roman"/>
          <w:sz w:val="32"/>
        </w:rPr>
        <w:t xml:space="preserve"> Годом</w:t>
      </w:r>
      <w:r>
        <w:rPr>
          <w:rFonts w:ascii="Times New Roman" w:hAnsi="Times New Roman"/>
          <w:sz w:val="32"/>
        </w:rPr>
        <w:t xml:space="preserve"> </w:t>
      </w:r>
      <w:r>
        <w:rPr>
          <w:rFonts w:ascii="Times New Roman" w:hAnsi="Times New Roman"/>
          <w:sz w:val="32"/>
        </w:rPr>
        <w:t xml:space="preserve">защитника отечества и 80-летия Победы в Великой отечественной войне. Важно помнить, что патриотизм </w:t>
      </w:r>
      <w:r>
        <w:rPr>
          <w:rFonts w:ascii="Times New Roman" w:hAnsi="Times New Roman"/>
          <w:sz w:val="32"/>
        </w:rPr>
        <w:t>- это</w:t>
      </w:r>
      <w:r>
        <w:rPr>
          <w:rFonts w:ascii="Times New Roman" w:hAnsi="Times New Roman"/>
          <w:sz w:val="32"/>
        </w:rPr>
        <w:t xml:space="preserve"> не только слова, но и действия, которые мы можем и должны предпринимать для поддержки наших Героев! Укрепляя любовь к Родине, мы создаем будущее, полное гордости и уверенности в завтрашнем дне. Никто не должен остаться в стороне, от каждого из нас зависит</w:t>
      </w:r>
      <w:r>
        <w:rPr>
          <w:rFonts w:ascii="Times New Roman" w:hAnsi="Times New Roman"/>
          <w:sz w:val="32"/>
        </w:rPr>
        <w:t xml:space="preserve"> результат нашего</w:t>
      </w:r>
      <w:r>
        <w:rPr>
          <w:rFonts w:ascii="Times New Roman" w:hAnsi="Times New Roman"/>
          <w:sz w:val="32"/>
        </w:rPr>
        <w:t xml:space="preserve"> с Вами</w:t>
      </w:r>
      <w:r>
        <w:rPr>
          <w:rFonts w:ascii="Times New Roman" w:hAnsi="Times New Roman"/>
          <w:sz w:val="32"/>
        </w:rPr>
        <w:t xml:space="preserve"> будущего.</w:t>
      </w:r>
    </w:p>
    <w:p w14:paraId="41010000">
      <w:pPr>
        <w:widowControl w:val="1"/>
        <w:spacing w:after="0" w:line="240" w:lineRule="auto"/>
        <w:ind w:firstLine="709" w:right="-1418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В сентябре</w:t>
      </w:r>
      <w:r>
        <w:rPr>
          <w:rFonts w:ascii="Times New Roman" w:hAnsi="Times New Roman"/>
          <w:color w:val="FF0000"/>
          <w:sz w:val="32"/>
        </w:rPr>
        <w:t xml:space="preserve"> </w:t>
      </w:r>
      <w:r>
        <w:rPr>
          <w:rFonts w:ascii="Times New Roman" w:hAnsi="Times New Roman"/>
          <w:sz w:val="32"/>
        </w:rPr>
        <w:t xml:space="preserve">2025 года предстоят выборы губернаторы Ленинградской области и </w:t>
      </w:r>
      <w:r>
        <w:rPr>
          <w:rFonts w:ascii="Times New Roman" w:hAnsi="Times New Roman"/>
          <w:sz w:val="32"/>
        </w:rPr>
        <w:t xml:space="preserve">нового </w:t>
      </w:r>
      <w:r>
        <w:rPr>
          <w:rFonts w:ascii="Times New Roman" w:hAnsi="Times New Roman"/>
          <w:sz w:val="32"/>
        </w:rPr>
        <w:t xml:space="preserve">созыва депутатов БГП. </w:t>
      </w:r>
      <w:r>
        <w:rPr>
          <w:rFonts w:ascii="Times New Roman" w:hAnsi="Times New Roman"/>
          <w:sz w:val="32"/>
        </w:rPr>
        <w:t>Для проведения выборов</w:t>
      </w:r>
      <w:r>
        <w:rPr>
          <w:rFonts w:ascii="Times New Roman" w:hAnsi="Times New Roman"/>
          <w:sz w:val="32"/>
        </w:rPr>
        <w:t xml:space="preserve"> в бюджете БГП в 2025 </w:t>
      </w:r>
      <w:r>
        <w:rPr>
          <w:rFonts w:ascii="Times New Roman" w:hAnsi="Times New Roman"/>
          <w:sz w:val="32"/>
        </w:rPr>
        <w:t xml:space="preserve">году </w:t>
      </w:r>
      <w:r>
        <w:rPr>
          <w:rFonts w:ascii="Times New Roman" w:hAnsi="Times New Roman"/>
          <w:sz w:val="32"/>
        </w:rPr>
        <w:t xml:space="preserve"> </w:t>
      </w:r>
      <w:r>
        <w:rPr>
          <w:rFonts w:ascii="Times New Roman" w:hAnsi="Times New Roman"/>
          <w:sz w:val="32"/>
        </w:rPr>
        <w:t>запла</w:t>
      </w:r>
      <w:r>
        <w:rPr>
          <w:rFonts w:ascii="Times New Roman" w:hAnsi="Times New Roman"/>
          <w:sz w:val="32"/>
        </w:rPr>
        <w:t>н</w:t>
      </w:r>
      <w:r>
        <w:rPr>
          <w:rFonts w:ascii="Times New Roman" w:hAnsi="Times New Roman"/>
          <w:sz w:val="32"/>
        </w:rPr>
        <w:t>ирован</w:t>
      </w:r>
      <w:r>
        <w:rPr>
          <w:rFonts w:ascii="Times New Roman" w:hAnsi="Times New Roman"/>
          <w:sz w:val="32"/>
        </w:rPr>
        <w:t>о</w:t>
      </w:r>
      <w:r>
        <w:rPr>
          <w:rFonts w:ascii="Times New Roman" w:hAnsi="Times New Roman"/>
          <w:sz w:val="32"/>
        </w:rPr>
        <w:t xml:space="preserve"> </w:t>
      </w:r>
      <w:r>
        <w:rPr>
          <w:rFonts w:ascii="Times New Roman" w:hAnsi="Times New Roman"/>
          <w:sz w:val="32"/>
        </w:rPr>
        <w:t>средств (</w:t>
      </w:r>
      <w:r>
        <w:rPr>
          <w:rFonts w:ascii="Times New Roman" w:hAnsi="Times New Roman"/>
          <w:sz w:val="32"/>
        </w:rPr>
        <w:t>800 тысяч рублей</w:t>
      </w:r>
      <w:r>
        <w:rPr>
          <w:rFonts w:ascii="Times New Roman" w:hAnsi="Times New Roman"/>
          <w:sz w:val="32"/>
        </w:rPr>
        <w:t>)</w:t>
      </w:r>
      <w:r>
        <w:rPr>
          <w:rFonts w:ascii="Times New Roman" w:hAnsi="Times New Roman"/>
          <w:sz w:val="32"/>
        </w:rPr>
        <w:t>.</w:t>
      </w:r>
    </w:p>
    <w:p w14:paraId="42010000">
      <w:pPr>
        <w:widowControl w:val="1"/>
        <w:spacing w:after="0" w:line="240" w:lineRule="auto"/>
        <w:ind w:right="-427"/>
        <w:jc w:val="both"/>
        <w:rPr>
          <w:rFonts w:ascii="Times New Roman" w:hAnsi="Times New Roman"/>
          <w:color w:val="FF0000"/>
          <w:sz w:val="32"/>
        </w:rPr>
      </w:pPr>
    </w:p>
    <w:p w14:paraId="43010000">
      <w:pPr>
        <w:widowControl w:val="1"/>
        <w:spacing w:after="0" w:line="240" w:lineRule="auto"/>
        <w:ind w:right="-1352"/>
        <w:jc w:val="center"/>
        <w:rPr>
          <w:rFonts w:ascii="Times New Roman" w:hAnsi="Times New Roman"/>
          <w:b w:val="1"/>
          <w:sz w:val="32"/>
          <w:u w:val="single"/>
        </w:rPr>
      </w:pPr>
      <w:r>
        <w:rPr>
          <w:rFonts w:ascii="Times New Roman" w:hAnsi="Times New Roman"/>
          <w:b w:val="1"/>
          <w:sz w:val="32"/>
          <w:u w:val="single"/>
        </w:rPr>
        <w:t xml:space="preserve">ФИНАНСОВЫЕ ПЛАНЫ НА 2025 </w:t>
      </w:r>
      <w:r>
        <w:rPr>
          <w:rFonts w:ascii="Times New Roman" w:hAnsi="Times New Roman"/>
          <w:b w:val="1"/>
          <w:sz w:val="32"/>
          <w:u w:val="single"/>
        </w:rPr>
        <w:t>г</w:t>
      </w:r>
      <w:r>
        <w:rPr>
          <w:rFonts w:ascii="Times New Roman" w:hAnsi="Times New Roman"/>
          <w:b w:val="1"/>
          <w:sz w:val="32"/>
          <w:u w:val="single"/>
        </w:rPr>
        <w:t>.</w:t>
      </w:r>
      <w:r>
        <w:rPr>
          <w:rFonts w:ascii="Times New Roman" w:hAnsi="Times New Roman"/>
          <w:b w:val="1"/>
          <w:sz w:val="32"/>
          <w:u w:val="single"/>
        </w:rPr>
        <w:t>:</w:t>
      </w:r>
    </w:p>
    <w:p w14:paraId="44010000">
      <w:pPr>
        <w:widowControl w:val="1"/>
        <w:spacing w:after="0" w:line="240" w:lineRule="auto"/>
        <w:ind w:right="-1352"/>
        <w:jc w:val="both"/>
        <w:rPr>
          <w:rFonts w:ascii="Times New Roman" w:hAnsi="Times New Roman"/>
          <w:b w:val="1"/>
          <w:i w:val="1"/>
          <w:sz w:val="32"/>
          <w:u w:val="single"/>
        </w:rPr>
      </w:pPr>
      <w:r>
        <w:rPr>
          <w:rFonts w:ascii="Times New Roman" w:hAnsi="Times New Roman"/>
          <w:b w:val="1"/>
          <w:i w:val="1"/>
          <w:sz w:val="32"/>
          <w:u w:val="single"/>
        </w:rPr>
        <w:t xml:space="preserve">Прогнозируемый объём доходов в 2025 году в </w:t>
      </w:r>
      <w:r>
        <w:rPr>
          <w:rFonts w:ascii="Times New Roman" w:hAnsi="Times New Roman"/>
          <w:b w:val="1"/>
          <w:i w:val="1"/>
          <w:sz w:val="32"/>
          <w:u w:val="single"/>
        </w:rPr>
        <w:t>сумме  47</w:t>
      </w:r>
      <w:r>
        <w:rPr>
          <w:rFonts w:ascii="Times New Roman" w:hAnsi="Times New Roman"/>
          <w:b w:val="1"/>
          <w:i w:val="1"/>
          <w:sz w:val="32"/>
          <w:u w:val="single"/>
        </w:rPr>
        <w:t> 268,6 тыс. руб.</w:t>
      </w:r>
    </w:p>
    <w:p w14:paraId="45010000">
      <w:pPr>
        <w:widowControl w:val="1"/>
        <w:spacing w:after="0" w:line="240" w:lineRule="auto"/>
        <w:ind w:right="-1352"/>
        <w:jc w:val="both"/>
        <w:rPr>
          <w:rFonts w:ascii="Times New Roman" w:hAnsi="Times New Roman"/>
          <w:b w:val="1"/>
          <w:i w:val="1"/>
          <w:sz w:val="32"/>
          <w:u w:val="single"/>
        </w:rPr>
      </w:pPr>
      <w:r>
        <w:rPr>
          <w:rFonts w:ascii="Times New Roman" w:hAnsi="Times New Roman"/>
          <w:b w:val="1"/>
          <w:i w:val="1"/>
          <w:sz w:val="32"/>
          <w:u w:val="single"/>
        </w:rPr>
        <w:t xml:space="preserve">Прогнозируемый объём расходов в 2025 году в </w:t>
      </w:r>
      <w:r>
        <w:rPr>
          <w:rFonts w:ascii="Times New Roman" w:hAnsi="Times New Roman"/>
          <w:b w:val="1"/>
          <w:i w:val="1"/>
          <w:sz w:val="32"/>
          <w:u w:val="single"/>
        </w:rPr>
        <w:t>сумме  48</w:t>
      </w:r>
      <w:r>
        <w:rPr>
          <w:rFonts w:ascii="Times New Roman" w:hAnsi="Times New Roman"/>
          <w:b w:val="1"/>
          <w:i w:val="1"/>
          <w:sz w:val="32"/>
          <w:u w:val="single"/>
        </w:rPr>
        <w:t> 316,2 тыс. руб.</w:t>
      </w:r>
    </w:p>
    <w:p w14:paraId="46010000">
      <w:pPr>
        <w:widowControl w:val="1"/>
        <w:spacing w:after="0" w:line="240" w:lineRule="auto"/>
        <w:ind w:right="-1352"/>
        <w:jc w:val="both"/>
        <w:rPr>
          <w:rFonts w:ascii="Times New Roman" w:hAnsi="Times New Roman"/>
          <w:b w:val="1"/>
          <w:i w:val="1"/>
          <w:sz w:val="32"/>
          <w:u w:val="single"/>
        </w:rPr>
      </w:pPr>
      <w:r>
        <w:rPr>
          <w:rFonts w:ascii="Times New Roman" w:hAnsi="Times New Roman"/>
          <w:b w:val="1"/>
          <w:i w:val="1"/>
          <w:sz w:val="32"/>
          <w:u w:val="single"/>
        </w:rPr>
        <w:t>Соответственно, пр</w:t>
      </w:r>
      <w:r>
        <w:rPr>
          <w:rFonts w:ascii="Times New Roman" w:hAnsi="Times New Roman"/>
          <w:b w:val="1"/>
          <w:i w:val="1"/>
          <w:sz w:val="32"/>
          <w:u w:val="single"/>
        </w:rPr>
        <w:t>огнозируемый дефицит бюджета в 2025 году</w:t>
      </w:r>
      <w:r>
        <w:rPr>
          <w:rFonts w:ascii="Times New Roman" w:hAnsi="Times New Roman"/>
          <w:b w:val="1"/>
          <w:i w:val="1"/>
          <w:sz w:val="32"/>
          <w:u w:val="single"/>
        </w:rPr>
        <w:t xml:space="preserve"> </w:t>
      </w:r>
      <w:r>
        <w:rPr>
          <w:rFonts w:ascii="Times New Roman" w:hAnsi="Times New Roman"/>
          <w:b w:val="1"/>
          <w:i w:val="1"/>
          <w:sz w:val="32"/>
          <w:u w:val="single"/>
        </w:rPr>
        <w:t>составляет</w:t>
      </w:r>
      <w:r>
        <w:rPr>
          <w:rFonts w:ascii="Times New Roman" w:hAnsi="Times New Roman"/>
          <w:b w:val="1"/>
          <w:i w:val="1"/>
          <w:sz w:val="32"/>
          <w:u w:val="single"/>
        </w:rPr>
        <w:t xml:space="preserve">  1</w:t>
      </w:r>
      <w:r>
        <w:rPr>
          <w:rFonts w:ascii="Times New Roman" w:hAnsi="Times New Roman"/>
          <w:b w:val="1"/>
          <w:i w:val="1"/>
          <w:sz w:val="32"/>
          <w:u w:val="single"/>
        </w:rPr>
        <w:t> 047,6 тыс. руб.</w:t>
      </w:r>
    </w:p>
    <w:p w14:paraId="47010000">
      <w:pPr>
        <w:widowControl w:val="1"/>
        <w:spacing w:after="0" w:line="240" w:lineRule="auto"/>
        <w:ind w:right="-1352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Основные характ</w:t>
      </w:r>
      <w:r>
        <w:rPr>
          <w:rFonts w:ascii="Times New Roman" w:hAnsi="Times New Roman"/>
          <w:sz w:val="32"/>
        </w:rPr>
        <w:t>е</w:t>
      </w:r>
      <w:r>
        <w:rPr>
          <w:rFonts w:ascii="Times New Roman" w:hAnsi="Times New Roman"/>
          <w:sz w:val="32"/>
        </w:rPr>
        <w:t>ристики бюджета на 2025 год и плановый период 2026, 2027 годов утверждены Решением Совета депутатов № 46 от 25.12.2024 года.</w:t>
      </w:r>
    </w:p>
    <w:p w14:paraId="48010000">
      <w:pPr>
        <w:widowControl w:val="1"/>
        <w:spacing w:after="0" w:line="240" w:lineRule="auto"/>
        <w:ind w:right="-1352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Обращаю внимание что согласно действующему законодательству </w:t>
      </w:r>
    </w:p>
    <w:p w14:paraId="49010000">
      <w:pPr>
        <w:widowControl w:val="1"/>
        <w:spacing w:after="0" w:line="240" w:lineRule="auto"/>
        <w:ind w:right="-1352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МРОТ</w:t>
      </w:r>
      <w:r>
        <w:rPr>
          <w:rFonts w:ascii="Times New Roman" w:hAnsi="Times New Roman"/>
          <w:sz w:val="32"/>
        </w:rPr>
        <w:t xml:space="preserve"> (минимальный размер оплаты труда)</w:t>
      </w:r>
      <w:r>
        <w:rPr>
          <w:rFonts w:ascii="Times New Roman" w:hAnsi="Times New Roman"/>
          <w:sz w:val="32"/>
        </w:rPr>
        <w:t xml:space="preserve"> на 2024 год равен 19 242 рубля</w:t>
      </w:r>
    </w:p>
    <w:p w14:paraId="4A010000">
      <w:pPr>
        <w:widowControl w:val="1"/>
        <w:spacing w:after="0" w:line="240" w:lineRule="auto"/>
        <w:ind w:right="-1352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МРОТ на 2025 год равен 22 440 рублей</w:t>
      </w:r>
      <w:r>
        <w:rPr>
          <w:rFonts w:ascii="Times New Roman" w:hAnsi="Times New Roman"/>
          <w:sz w:val="32"/>
        </w:rPr>
        <w:t xml:space="preserve"> (что на 15 % больше)</w:t>
      </w:r>
    </w:p>
    <w:p w14:paraId="4B010000">
      <w:pPr>
        <w:widowControl w:val="1"/>
        <w:spacing w:after="0" w:line="240" w:lineRule="auto"/>
        <w:ind w:right="-1352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Также растет индекс инфляции.</w:t>
      </w:r>
    </w:p>
    <w:p w14:paraId="4C010000">
      <w:pPr>
        <w:widowControl w:val="1"/>
        <w:spacing w:after="0" w:line="240" w:lineRule="auto"/>
        <w:ind w:right="-1352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Местный бюджет БГП в 2024 году </w:t>
      </w:r>
      <w:r>
        <w:rPr>
          <w:rFonts w:ascii="Times New Roman" w:hAnsi="Times New Roman"/>
          <w:sz w:val="32"/>
        </w:rPr>
        <w:t>исполнен  по</w:t>
      </w:r>
      <w:r>
        <w:rPr>
          <w:rFonts w:ascii="Times New Roman" w:hAnsi="Times New Roman"/>
          <w:sz w:val="32"/>
        </w:rPr>
        <w:t xml:space="preserve"> доходам в сумме 48 241,0 тыс. руб.</w:t>
      </w:r>
    </w:p>
    <w:p w14:paraId="4D010000">
      <w:pPr>
        <w:widowControl w:val="1"/>
        <w:spacing w:after="0" w:line="240" w:lineRule="auto"/>
        <w:ind w:right="-1352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По расходам в сумме 51 139,3 тыс. руб.</w:t>
      </w:r>
    </w:p>
    <w:p w14:paraId="4E010000">
      <w:pPr>
        <w:widowControl w:val="1"/>
        <w:spacing w:after="0" w:line="240" w:lineRule="auto"/>
        <w:ind w:right="-568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Если доходная часть бюджета в 2025 году рассчитана по утвержденной методике планирования и экономически обоснована, то расходная часть бюджета БГП в 2025 году значительно </w:t>
      </w:r>
      <w:r>
        <w:rPr>
          <w:rFonts w:ascii="Times New Roman" w:hAnsi="Times New Roman"/>
          <w:sz w:val="32"/>
        </w:rPr>
        <w:t>сокращен</w:t>
      </w:r>
      <w:r>
        <w:rPr>
          <w:rFonts w:ascii="Times New Roman" w:hAnsi="Times New Roman"/>
          <w:sz w:val="32"/>
        </w:rPr>
        <w:t>а</w:t>
      </w:r>
      <w:r>
        <w:rPr>
          <w:rFonts w:ascii="Times New Roman" w:hAnsi="Times New Roman"/>
          <w:sz w:val="32"/>
        </w:rPr>
        <w:t xml:space="preserve"> Решением Совета депутатов.</w:t>
      </w:r>
    </w:p>
    <w:p w14:paraId="4F010000">
      <w:pPr>
        <w:widowControl w:val="1"/>
        <w:spacing w:after="0" w:line="240" w:lineRule="auto"/>
        <w:ind w:right="-568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А</w:t>
      </w:r>
      <w:r>
        <w:rPr>
          <w:rFonts w:ascii="Times New Roman" w:hAnsi="Times New Roman"/>
          <w:sz w:val="32"/>
        </w:rPr>
        <w:t xml:space="preserve"> именно</w:t>
      </w:r>
      <w:r>
        <w:rPr>
          <w:rFonts w:ascii="Times New Roman" w:hAnsi="Times New Roman"/>
          <w:sz w:val="32"/>
        </w:rPr>
        <w:t>, и</w:t>
      </w:r>
      <w:r>
        <w:rPr>
          <w:rFonts w:ascii="Times New Roman" w:hAnsi="Times New Roman"/>
          <w:sz w:val="32"/>
        </w:rPr>
        <w:t>сполнение бюджета БГП в 2024 году по расходам в сумме 51 139,3 тыс. руб.</w:t>
      </w:r>
      <w:r>
        <w:rPr>
          <w:rFonts w:ascii="Times New Roman" w:hAnsi="Times New Roman"/>
          <w:sz w:val="32"/>
        </w:rPr>
        <w:t xml:space="preserve"> (100%)</w:t>
      </w:r>
      <w:r>
        <w:rPr>
          <w:rFonts w:ascii="Times New Roman" w:hAnsi="Times New Roman"/>
          <w:sz w:val="32"/>
        </w:rPr>
        <w:t xml:space="preserve">, а Прогнозируемый объём расходов в 2025 году в </w:t>
      </w:r>
      <w:r>
        <w:rPr>
          <w:rFonts w:ascii="Times New Roman" w:hAnsi="Times New Roman"/>
          <w:sz w:val="32"/>
        </w:rPr>
        <w:t>сумме  48</w:t>
      </w:r>
      <w:r>
        <w:rPr>
          <w:rFonts w:ascii="Times New Roman" w:hAnsi="Times New Roman"/>
          <w:sz w:val="32"/>
        </w:rPr>
        <w:t> 316,2 тыс. руб.</w:t>
      </w:r>
    </w:p>
    <w:p w14:paraId="50010000">
      <w:pPr>
        <w:widowControl w:val="1"/>
        <w:spacing w:after="0" w:line="240" w:lineRule="auto"/>
        <w:ind w:right="-568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В законе о бюджете Ленинградской области утвержден размер </w:t>
      </w:r>
      <w:r>
        <w:rPr>
          <w:rFonts w:ascii="Times New Roman" w:hAnsi="Times New Roman"/>
          <w:sz w:val="32"/>
        </w:rPr>
        <w:t>индексации  должностных</w:t>
      </w:r>
      <w:r>
        <w:rPr>
          <w:rFonts w:ascii="Times New Roman" w:hAnsi="Times New Roman"/>
          <w:sz w:val="32"/>
        </w:rPr>
        <w:t xml:space="preserve"> окладов и надбавок к ним в 1,15 раза  с 1 января 2025 года.</w:t>
      </w:r>
    </w:p>
    <w:p w14:paraId="51010000">
      <w:pPr>
        <w:widowControl w:val="1"/>
        <w:spacing w:after="0" w:line="240" w:lineRule="auto"/>
        <w:ind w:right="-568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В бюджете БГП в 1,087 раза. </w:t>
      </w:r>
    </w:p>
    <w:p w14:paraId="52010000">
      <w:pPr>
        <w:widowControl w:val="1"/>
        <w:spacing w:after="0" w:line="240" w:lineRule="auto"/>
        <w:ind w:right="-568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После принятия Решения Совета депутатов № 46 от 25.12.2024 года. О бюджете БГП на 25-27 г</w:t>
      </w:r>
      <w:r>
        <w:rPr>
          <w:rFonts w:ascii="Times New Roman" w:hAnsi="Times New Roman"/>
          <w:sz w:val="32"/>
        </w:rPr>
        <w:t>г.</w:t>
      </w:r>
      <w:r>
        <w:rPr>
          <w:rFonts w:ascii="Times New Roman" w:hAnsi="Times New Roman"/>
          <w:sz w:val="32"/>
        </w:rPr>
        <w:t xml:space="preserve"> поступили Уведомления об изменении сумм межбюджетных трансфертов на 2025 год, в том </w:t>
      </w:r>
      <w:r>
        <w:rPr>
          <w:rFonts w:ascii="Times New Roman" w:hAnsi="Times New Roman"/>
          <w:sz w:val="32"/>
        </w:rPr>
        <w:t>числе  субвенции</w:t>
      </w:r>
      <w:r>
        <w:rPr>
          <w:rFonts w:ascii="Times New Roman" w:hAnsi="Times New Roman"/>
          <w:sz w:val="32"/>
        </w:rPr>
        <w:t xml:space="preserve"> по ВУС.</w:t>
      </w:r>
      <w:r>
        <w:rPr>
          <w:rFonts w:ascii="Times New Roman" w:hAnsi="Times New Roman"/>
          <w:sz w:val="32"/>
        </w:rPr>
        <w:t xml:space="preserve"> Поэтому внесение изменений в бюджет БГП на 2025 год неизбежно.</w:t>
      </w:r>
    </w:p>
    <w:p w14:paraId="53010000">
      <w:pPr>
        <w:widowControl w:val="1"/>
        <w:spacing w:after="0" w:line="240" w:lineRule="auto"/>
        <w:ind w:right="-568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    </w:t>
      </w:r>
      <w:r>
        <w:rPr>
          <w:rFonts w:ascii="Times New Roman" w:hAnsi="Times New Roman"/>
          <w:sz w:val="32"/>
        </w:rPr>
        <w:t>Местная администрация направила в Совет депутатов проект изменений в бюджет БГП на 2025 год</w:t>
      </w:r>
      <w:r>
        <w:rPr>
          <w:rFonts w:ascii="Times New Roman" w:hAnsi="Times New Roman"/>
          <w:sz w:val="32"/>
        </w:rPr>
        <w:t>.</w:t>
      </w:r>
    </w:p>
    <w:p w14:paraId="54010000">
      <w:pPr>
        <w:widowControl w:val="1"/>
        <w:spacing w:after="0" w:line="240" w:lineRule="auto"/>
        <w:ind w:right="-1352"/>
        <w:jc w:val="both"/>
        <w:rPr>
          <w:rFonts w:ascii="Times New Roman" w:hAnsi="Times New Roman"/>
          <w:color w:val="FF0000"/>
          <w:sz w:val="32"/>
        </w:rPr>
      </w:pPr>
    </w:p>
    <w:p w14:paraId="55010000">
      <w:pPr>
        <w:widowControl w:val="1"/>
        <w:spacing w:after="0" w:line="240" w:lineRule="auto"/>
        <w:ind w:right="-1352"/>
        <w:jc w:val="center"/>
        <w:rPr>
          <w:rFonts w:ascii="Times New Roman" w:hAnsi="Times New Roman"/>
          <w:color w:val="212121"/>
          <w:sz w:val="32"/>
          <w:highlight w:val="white"/>
          <w:u w:val="single"/>
        </w:rPr>
      </w:pPr>
      <w:r>
        <w:rPr>
          <w:rFonts w:ascii="Times New Roman" w:hAnsi="Times New Roman"/>
          <w:b w:val="1"/>
          <w:color w:val="212121"/>
          <w:sz w:val="32"/>
          <w:highlight w:val="white"/>
          <w:u w:val="single"/>
        </w:rPr>
        <w:t>Заключительная часть</w:t>
      </w:r>
    </w:p>
    <w:p w14:paraId="56010000">
      <w:pPr>
        <w:widowControl w:val="1"/>
        <w:spacing w:after="0" w:line="240" w:lineRule="auto"/>
        <w:ind w:right="-1352"/>
        <w:jc w:val="both"/>
        <w:rPr>
          <w:rFonts w:ascii="Times New Roman" w:hAnsi="Times New Roman"/>
          <w:color w:val="212121"/>
          <w:sz w:val="32"/>
          <w:highlight w:val="white"/>
        </w:rPr>
      </w:pPr>
      <w:r>
        <w:rPr>
          <w:rFonts w:ascii="Times New Roman" w:hAnsi="Times New Roman"/>
          <w:color w:val="212121"/>
          <w:sz w:val="32"/>
          <w:highlight w:val="white"/>
        </w:rPr>
        <w:tab/>
      </w:r>
      <w:r>
        <w:rPr>
          <w:rFonts w:ascii="Times New Roman" w:hAnsi="Times New Roman"/>
          <w:color w:val="212121"/>
          <w:sz w:val="32"/>
          <w:highlight w:val="white"/>
        </w:rPr>
        <w:t xml:space="preserve">Подводя итоги 2024 года хочется отметить, что </w:t>
      </w:r>
      <w:r>
        <w:rPr>
          <w:rFonts w:ascii="Times New Roman" w:hAnsi="Times New Roman"/>
          <w:color w:val="212121"/>
          <w:sz w:val="32"/>
          <w:highlight w:val="white"/>
        </w:rPr>
        <w:t>всё,</w:t>
      </w:r>
      <w:r>
        <w:rPr>
          <w:rFonts w:ascii="Times New Roman" w:hAnsi="Times New Roman"/>
          <w:color w:val="212121"/>
          <w:sz w:val="32"/>
          <w:highlight w:val="white"/>
        </w:rPr>
        <w:t xml:space="preserve"> что было сделано на территории поселения </w:t>
      </w:r>
      <w:r>
        <w:rPr>
          <w:rFonts w:ascii="Times New Roman" w:hAnsi="Times New Roman"/>
          <w:color w:val="212121"/>
          <w:sz w:val="32"/>
          <w:highlight w:val="white"/>
        </w:rPr>
        <w:t>- это</w:t>
      </w:r>
      <w:r>
        <w:rPr>
          <w:rFonts w:ascii="Times New Roman" w:hAnsi="Times New Roman"/>
          <w:color w:val="212121"/>
          <w:sz w:val="32"/>
          <w:highlight w:val="white"/>
        </w:rPr>
        <w:t xml:space="preserve"> итог совместных усилий администрации поселения,</w:t>
      </w:r>
      <w:r>
        <w:rPr>
          <w:rFonts w:ascii="Times New Roman" w:hAnsi="Times New Roman"/>
          <w:color w:val="212121"/>
          <w:sz w:val="32"/>
          <w:highlight w:val="white"/>
        </w:rPr>
        <w:t xml:space="preserve"> </w:t>
      </w:r>
      <w:r>
        <w:rPr>
          <w:rFonts w:ascii="Times New Roman" w:hAnsi="Times New Roman"/>
          <w:color w:val="212121"/>
          <w:sz w:val="32"/>
          <w:highlight w:val="white"/>
        </w:rPr>
        <w:t xml:space="preserve">инициативных </w:t>
      </w:r>
      <w:r>
        <w:rPr>
          <w:rFonts w:ascii="Times New Roman" w:hAnsi="Times New Roman"/>
          <w:color w:val="212121"/>
          <w:sz w:val="32"/>
          <w:highlight w:val="white"/>
        </w:rPr>
        <w:t>граждан,</w:t>
      </w:r>
      <w:r>
        <w:rPr>
          <w:rFonts w:ascii="Times New Roman" w:hAnsi="Times New Roman"/>
          <w:color w:val="212121"/>
          <w:sz w:val="32"/>
          <w:highlight w:val="white"/>
        </w:rPr>
        <w:t xml:space="preserve"> предприятий, организаций</w:t>
      </w:r>
      <w:r>
        <w:rPr>
          <w:rFonts w:ascii="Times New Roman" w:hAnsi="Times New Roman"/>
          <w:color w:val="212121"/>
          <w:sz w:val="32"/>
          <w:highlight w:val="white"/>
        </w:rPr>
        <w:t>,</w:t>
      </w:r>
      <w:r>
        <w:rPr>
          <w:rFonts w:ascii="Times New Roman" w:hAnsi="Times New Roman"/>
          <w:color w:val="212121"/>
          <w:sz w:val="32"/>
          <w:highlight w:val="white"/>
        </w:rPr>
        <w:t xml:space="preserve"> учреждений, расположенных на территории поселения</w:t>
      </w:r>
      <w:r>
        <w:rPr>
          <w:rFonts w:ascii="Times New Roman" w:hAnsi="Times New Roman"/>
          <w:color w:val="212121"/>
          <w:sz w:val="32"/>
          <w:highlight w:val="white"/>
        </w:rPr>
        <w:t>.</w:t>
      </w:r>
      <w:r>
        <w:rPr>
          <w:rFonts w:ascii="Times New Roman" w:hAnsi="Times New Roman"/>
          <w:sz w:val="32"/>
        </w:rPr>
        <w:t xml:space="preserve"> Но остается много нерешенных вопросов, появляются все новые планы и программы, которые необходимо реализовывать</w:t>
      </w:r>
      <w:r>
        <w:rPr>
          <w:rFonts w:ascii="Times New Roman" w:hAnsi="Times New Roman"/>
          <w:sz w:val="32"/>
        </w:rPr>
        <w:t>.</w:t>
      </w:r>
    </w:p>
    <w:p w14:paraId="57010000">
      <w:pPr>
        <w:widowControl w:val="1"/>
        <w:spacing w:after="0" w:line="240" w:lineRule="auto"/>
        <w:ind w:right="-1352"/>
        <w:jc w:val="both"/>
        <w:rPr>
          <w:rFonts w:ascii="Times New Roman" w:hAnsi="Times New Roman"/>
          <w:color w:val="000000"/>
          <w:sz w:val="32"/>
        </w:rPr>
      </w:pPr>
      <w:r>
        <w:rPr>
          <w:rFonts w:ascii="Times New Roman" w:hAnsi="Times New Roman"/>
          <w:color w:val="212121"/>
          <w:sz w:val="32"/>
          <w:highlight w:val="white"/>
        </w:rPr>
        <w:tab/>
      </w:r>
      <w:r>
        <w:rPr>
          <w:rFonts w:ascii="Times New Roman" w:hAnsi="Times New Roman"/>
          <w:color w:val="000000"/>
          <w:sz w:val="32"/>
        </w:rPr>
        <w:t xml:space="preserve">Убежден, что совместно мы сможем реализовать намеченные планы, если каждый из нас будет вносить свой посильный вклад в развитие поселения, то всем нам станет здесь жить и работать лучше и комфортнее. </w:t>
      </w:r>
    </w:p>
    <w:p w14:paraId="58010000">
      <w:pPr>
        <w:widowControl w:val="1"/>
        <w:spacing w:after="0" w:line="240" w:lineRule="auto"/>
        <w:ind w:right="-1352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b w:val="1"/>
          <w:sz w:val="32"/>
        </w:rPr>
        <w:t xml:space="preserve">       </w:t>
      </w:r>
      <w:r>
        <w:rPr>
          <w:rFonts w:ascii="Times New Roman" w:hAnsi="Times New Roman"/>
          <w:sz w:val="32"/>
        </w:rPr>
        <w:t xml:space="preserve">Желаю нашему поселению процветания, а вам всем дорогие </w:t>
      </w:r>
      <w:r>
        <w:rPr>
          <w:rFonts w:ascii="Times New Roman" w:hAnsi="Times New Roman"/>
          <w:sz w:val="32"/>
        </w:rPr>
        <w:t>жит</w:t>
      </w:r>
      <w:r>
        <w:rPr>
          <w:rFonts w:ascii="Times New Roman" w:hAnsi="Times New Roman"/>
          <w:sz w:val="32"/>
        </w:rPr>
        <w:t>е</w:t>
      </w:r>
      <w:r>
        <w:rPr>
          <w:rFonts w:ascii="Times New Roman" w:hAnsi="Times New Roman"/>
          <w:sz w:val="32"/>
        </w:rPr>
        <w:t>ли</w:t>
      </w:r>
      <w:r>
        <w:rPr>
          <w:rFonts w:ascii="Times New Roman" w:hAnsi="Times New Roman"/>
          <w:sz w:val="32"/>
        </w:rPr>
        <w:t xml:space="preserve">, крепкого здоровья, семейного благополучия, мирного неба над головой, доброго отношения друг к </w:t>
      </w:r>
      <w:r>
        <w:rPr>
          <w:rFonts w:ascii="Times New Roman" w:hAnsi="Times New Roman"/>
          <w:sz w:val="32"/>
        </w:rPr>
        <w:t>другу</w:t>
      </w:r>
      <w:r>
        <w:rPr>
          <w:rFonts w:ascii="Times New Roman" w:hAnsi="Times New Roman"/>
          <w:sz w:val="32"/>
        </w:rPr>
        <w:t>,</w:t>
      </w:r>
      <w:r>
        <w:rPr>
          <w:rFonts w:ascii="Times New Roman" w:hAnsi="Times New Roman"/>
          <w:sz w:val="32"/>
        </w:rPr>
        <w:t xml:space="preserve">  и</w:t>
      </w:r>
      <w:r>
        <w:rPr>
          <w:rFonts w:ascii="Times New Roman" w:hAnsi="Times New Roman"/>
          <w:sz w:val="32"/>
        </w:rPr>
        <w:t xml:space="preserve">  простого человеческого счастья!</w:t>
      </w:r>
    </w:p>
    <w:p w14:paraId="59010000">
      <w:pPr>
        <w:widowControl w:val="1"/>
        <w:spacing w:after="0" w:line="240" w:lineRule="auto"/>
        <w:ind w:right="-1352"/>
        <w:jc w:val="both"/>
        <w:rPr>
          <w:rFonts w:ascii="Times New Roman" w:hAnsi="Times New Roman"/>
          <w:b w:val="1"/>
          <w:i w:val="1"/>
          <w:sz w:val="32"/>
        </w:rPr>
      </w:pPr>
      <w:r>
        <w:rPr>
          <w:rFonts w:ascii="Times New Roman" w:hAnsi="Times New Roman"/>
          <w:b w:val="1"/>
          <w:i w:val="1"/>
          <w:sz w:val="32"/>
        </w:rPr>
        <w:t xml:space="preserve">   </w:t>
      </w:r>
    </w:p>
    <w:p w14:paraId="5A010000">
      <w:pPr>
        <w:widowControl w:val="1"/>
        <w:spacing w:after="0" w:line="240" w:lineRule="auto"/>
        <w:ind w:right="-1352"/>
        <w:jc w:val="both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sz w:val="32"/>
        </w:rPr>
        <w:t>В</w:t>
      </w:r>
      <w:r>
        <w:rPr>
          <w:rFonts w:ascii="Times New Roman" w:hAnsi="Times New Roman"/>
          <w:sz w:val="32"/>
        </w:rPr>
        <w:t>сем спасибо за внимание!</w:t>
      </w:r>
    </w:p>
    <w:p w14:paraId="5B010000">
      <w:pPr>
        <w:widowControl w:val="1"/>
        <w:spacing w:after="0" w:line="240" w:lineRule="auto"/>
        <w:ind w:right="-1352"/>
        <w:jc w:val="both"/>
        <w:rPr>
          <w:rFonts w:ascii="Times New Roman" w:hAnsi="Times New Roman"/>
          <w:sz w:val="32"/>
        </w:rPr>
      </w:pPr>
    </w:p>
    <w:p w14:paraId="5C010000">
      <w:pPr>
        <w:widowControl w:val="1"/>
        <w:spacing w:after="0" w:line="240" w:lineRule="auto"/>
        <w:ind w:right="-1352"/>
        <w:jc w:val="both"/>
        <w:rPr>
          <w:rFonts w:ascii="Times New Roman" w:hAnsi="Times New Roman"/>
          <w:sz w:val="28"/>
        </w:rPr>
      </w:pPr>
    </w:p>
    <w:p w14:paraId="5D010000">
      <w:pPr>
        <w:widowControl w:val="1"/>
        <w:spacing w:after="0" w:line="240" w:lineRule="auto"/>
        <w:ind w:right="-1352"/>
        <w:jc w:val="both"/>
        <w:rPr>
          <w:rFonts w:ascii="Times New Roman" w:hAnsi="Times New Roman"/>
          <w:color w:val="000000"/>
          <w:sz w:val="28"/>
        </w:rPr>
      </w:pPr>
    </w:p>
    <w:p w14:paraId="5E010000">
      <w:pPr>
        <w:widowControl w:val="1"/>
        <w:spacing w:after="0" w:line="240" w:lineRule="auto"/>
        <w:ind w:right="-1352"/>
        <w:jc w:val="both"/>
        <w:rPr>
          <w:rFonts w:ascii="Times New Roman" w:hAnsi="Times New Roman"/>
          <w:color w:val="000000"/>
          <w:sz w:val="28"/>
        </w:rPr>
      </w:pPr>
    </w:p>
    <w:p w14:paraId="5F010000">
      <w:pPr>
        <w:widowControl w:val="1"/>
        <w:spacing w:after="0" w:line="240" w:lineRule="auto"/>
        <w:ind w:right="-1352"/>
        <w:jc w:val="both"/>
        <w:rPr>
          <w:rFonts w:ascii="Times New Roman" w:hAnsi="Times New Roman"/>
          <w:color w:val="000000"/>
          <w:sz w:val="28"/>
        </w:rPr>
      </w:pPr>
    </w:p>
    <w:p w14:paraId="60010000">
      <w:pPr>
        <w:widowControl w:val="1"/>
        <w:spacing w:after="0" w:line="240" w:lineRule="auto"/>
        <w:ind w:right="-1352"/>
        <w:jc w:val="both"/>
        <w:rPr>
          <w:rFonts w:ascii="Times New Roman" w:hAnsi="Times New Roman"/>
          <w:color w:val="000000"/>
          <w:sz w:val="28"/>
        </w:rPr>
      </w:pPr>
    </w:p>
    <w:p w14:paraId="61010000">
      <w:pPr>
        <w:widowControl w:val="1"/>
        <w:spacing w:after="0" w:line="240" w:lineRule="auto"/>
        <w:ind w:right="-1352"/>
        <w:jc w:val="both"/>
        <w:rPr>
          <w:rFonts w:ascii="Times New Roman" w:hAnsi="Times New Roman"/>
          <w:color w:val="000000"/>
          <w:sz w:val="28"/>
        </w:rPr>
      </w:pPr>
    </w:p>
    <w:p w14:paraId="62010000">
      <w:pPr>
        <w:widowControl w:val="1"/>
        <w:spacing w:after="0" w:line="240" w:lineRule="auto"/>
        <w:ind w:right="-1352"/>
        <w:jc w:val="both"/>
        <w:rPr>
          <w:rFonts w:ascii="Times New Roman" w:hAnsi="Times New Roman"/>
          <w:color w:val="000000"/>
          <w:sz w:val="28"/>
        </w:rPr>
      </w:pPr>
    </w:p>
    <w:p w14:paraId="63010000">
      <w:pPr>
        <w:widowControl w:val="1"/>
        <w:spacing w:after="0" w:line="240" w:lineRule="auto"/>
        <w:ind w:right="-1352"/>
        <w:jc w:val="both"/>
        <w:rPr>
          <w:rFonts w:ascii="Times New Roman" w:hAnsi="Times New Roman"/>
          <w:color w:val="000000"/>
          <w:sz w:val="28"/>
        </w:rPr>
      </w:pPr>
    </w:p>
    <w:p w14:paraId="64010000">
      <w:pPr>
        <w:widowControl w:val="1"/>
        <w:spacing w:after="0" w:line="240" w:lineRule="auto"/>
        <w:ind w:right="-1352"/>
        <w:jc w:val="both"/>
        <w:rPr>
          <w:rFonts w:ascii="Times New Roman" w:hAnsi="Times New Roman"/>
          <w:color w:val="000000"/>
          <w:sz w:val="28"/>
        </w:rPr>
      </w:pPr>
    </w:p>
    <w:p w14:paraId="65010000">
      <w:pPr>
        <w:widowControl w:val="1"/>
        <w:spacing w:after="0" w:line="240" w:lineRule="auto"/>
        <w:ind w:right="-1352"/>
        <w:jc w:val="both"/>
        <w:rPr>
          <w:rFonts w:ascii="Times New Roman" w:hAnsi="Times New Roman"/>
          <w:sz w:val="28"/>
        </w:rPr>
      </w:pPr>
    </w:p>
    <w:sectPr>
      <w:headerReference r:id="rId1" w:type="default"/>
      <w:headerReference r:id="rId5" w:type="first"/>
      <w:headerReference r:id="rId3" w:type="even"/>
      <w:footerReference r:id="rId2" w:type="default"/>
      <w:footerReference r:id="rId6" w:type="first"/>
      <w:footerReference r:id="rId4" w:type="even"/>
      <w:pgSz w:h="16838" w:orient="portrait" w:w="11906"/>
      <w:pgMar w:bottom="284" w:footer="709" w:gutter="0" w:header="709" w:left="1134" w:right="2408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2"/>
    </w:pPr>
  </w:p>
</w:ftr>
</file>

<file path=word/footer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>
    <w:pPr>
      <w:pStyle w:val="Style_2"/>
    </w:pPr>
  </w:p>
</w:ftr>
</file>

<file path=word/footer6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7000000">
    <w:pPr>
      <w:pStyle w:val="Style_2"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widowControl w:val="1"/>
      <w:ind/>
      <w:jc w:val="right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2000000">
    <w:pPr>
      <w:pStyle w:val="Style_1"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1"/>
    </w:pPr>
  </w:p>
</w:hdr>
</file>

<file path=word/header5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6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lvlText w:val=""/>
      <w:lvlJc w:val="left"/>
      <w:pPr>
        <w:widowControl w:val="1"/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widowControl w:val="1"/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widowControl w:val="1"/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widowControl w:val="1"/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widowControl w:val="1"/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widowControl w:val="1"/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widowControl w:val="1"/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widowControl w:val="1"/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widowControl w:val="1"/>
        <w:ind w:hanging="360" w:left="6480"/>
      </w:pPr>
      <w:rPr>
        <w:rFonts w:ascii="Wingdings" w:hAnsi="Wingdings"/>
      </w:rPr>
    </w:lvl>
  </w:abstractNum>
  <w:abstractNum w:abstractNumId="1">
    <w:lvl w:ilvl="0">
      <w:start w:val="1"/>
      <w:numFmt w:val="bullet"/>
      <w:lvlText w:val=""/>
      <w:lvlJc w:val="left"/>
      <w:pPr>
        <w:widowControl w:val="1"/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widowControl w:val="1"/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widowControl w:val="1"/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widowControl w:val="1"/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widowControl w:val="1"/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widowControl w:val="1"/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widowControl w:val="1"/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widowControl w:val="1"/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widowControl w:val="1"/>
        <w:ind w:hanging="360" w:left="6480"/>
      </w:pPr>
      <w:rPr>
        <w:rFonts w:ascii="Wingdings" w:hAnsi="Wingdings"/>
      </w:rPr>
    </w:lvl>
  </w:abstractNum>
  <w:abstractNum w:abstractNumId="2">
    <w:lvl w:ilvl="0">
      <w:start w:val="1"/>
      <w:numFmt w:val="decimal"/>
      <w:lvlText w:val="%1."/>
      <w:lvlJc w:val="left"/>
      <w:pPr>
        <w:widowControl w:val="1"/>
        <w:ind w:hanging="360" w:left="720"/>
      </w:pPr>
    </w:lvl>
    <w:lvl w:ilvl="1">
      <w:start w:val="1"/>
      <w:numFmt w:val="lowerLetter"/>
      <w:lvlText w:val="%2."/>
      <w:lvlJc w:val="left"/>
      <w:pPr>
        <w:widowControl w:val="1"/>
        <w:ind w:hanging="360" w:left="1440"/>
      </w:pPr>
    </w:lvl>
    <w:lvl w:ilvl="2">
      <w:start w:val="1"/>
      <w:numFmt w:val="lowerRoman"/>
      <w:lvlText w:val="%3."/>
      <w:lvlJc w:val="right"/>
      <w:pPr>
        <w:widowControl w:val="1"/>
        <w:ind w:hanging="180" w:left="2160"/>
      </w:pPr>
    </w:lvl>
    <w:lvl w:ilvl="3">
      <w:start w:val="1"/>
      <w:numFmt w:val="decimal"/>
      <w:lvlText w:val="%4."/>
      <w:lvlJc w:val="left"/>
      <w:pPr>
        <w:widowControl w:val="1"/>
        <w:ind w:hanging="360" w:left="2880"/>
      </w:pPr>
    </w:lvl>
    <w:lvl w:ilvl="4">
      <w:start w:val="1"/>
      <w:numFmt w:val="lowerLetter"/>
      <w:lvlText w:val="%5."/>
      <w:lvlJc w:val="left"/>
      <w:pPr>
        <w:widowControl w:val="1"/>
        <w:ind w:hanging="360" w:left="3600"/>
      </w:pPr>
    </w:lvl>
    <w:lvl w:ilvl="5">
      <w:start w:val="1"/>
      <w:numFmt w:val="lowerRoman"/>
      <w:lvlText w:val="%6."/>
      <w:lvlJc w:val="right"/>
      <w:pPr>
        <w:widowControl w:val="1"/>
        <w:ind w:hanging="180" w:left="4320"/>
      </w:pPr>
    </w:lvl>
    <w:lvl w:ilvl="6">
      <w:start w:val="1"/>
      <w:numFmt w:val="decimal"/>
      <w:lvlText w:val="%7."/>
      <w:lvlJc w:val="left"/>
      <w:pPr>
        <w:widowControl w:val="1"/>
        <w:ind w:hanging="360" w:left="5040"/>
      </w:pPr>
    </w:lvl>
    <w:lvl w:ilvl="7">
      <w:start w:val="1"/>
      <w:numFmt w:val="lowerLetter"/>
      <w:lvlText w:val="%8."/>
      <w:lvlJc w:val="left"/>
      <w:pPr>
        <w:widowControl w:val="1"/>
        <w:ind w:hanging="360" w:left="5760"/>
      </w:pPr>
    </w:lvl>
    <w:lvl w:ilvl="8">
      <w:start w:val="1"/>
      <w:numFmt w:val="lowerRoman"/>
      <w:lvlText w:val="%9."/>
      <w:lvlJc w:val="right"/>
      <w:pPr>
        <w:widowControl w:val="1"/>
        <w:ind w:hanging="180" w:left="6480"/>
      </w:pPr>
    </w:lvl>
  </w:abstractNum>
  <w:abstractNum w:abstractNumId="3"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lvl w:ilvl="0">
      <w:start w:val="1"/>
      <w:numFmt w:val="decimal"/>
      <w:lvlText w:val="%1)"/>
      <w:lvlJc w:val="left"/>
      <w:pPr>
        <w:widowControl w:val="1"/>
        <w:ind w:hanging="360" w:left="435"/>
      </w:pPr>
      <w:rPr>
        <w:color w:val="000000"/>
      </w:rPr>
    </w:lvl>
    <w:lvl w:ilvl="1">
      <w:start w:val="1"/>
      <w:numFmt w:val="lowerLetter"/>
      <w:lvlText w:val="%2."/>
      <w:lvlJc w:val="left"/>
      <w:pPr>
        <w:widowControl w:val="1"/>
        <w:ind w:hanging="360" w:left="1155"/>
      </w:pPr>
    </w:lvl>
    <w:lvl w:ilvl="2">
      <w:start w:val="1"/>
      <w:numFmt w:val="lowerRoman"/>
      <w:lvlText w:val="%3."/>
      <w:lvlJc w:val="right"/>
      <w:pPr>
        <w:widowControl w:val="1"/>
        <w:ind w:hanging="180" w:left="1875"/>
      </w:pPr>
    </w:lvl>
    <w:lvl w:ilvl="3">
      <w:start w:val="1"/>
      <w:numFmt w:val="decimal"/>
      <w:lvlText w:val="%4."/>
      <w:lvlJc w:val="left"/>
      <w:pPr>
        <w:widowControl w:val="1"/>
        <w:ind w:hanging="360" w:left="2595"/>
      </w:pPr>
    </w:lvl>
    <w:lvl w:ilvl="4">
      <w:start w:val="1"/>
      <w:numFmt w:val="lowerLetter"/>
      <w:lvlText w:val="%5."/>
      <w:lvlJc w:val="left"/>
      <w:pPr>
        <w:widowControl w:val="1"/>
        <w:ind w:hanging="360" w:left="3315"/>
      </w:pPr>
    </w:lvl>
    <w:lvl w:ilvl="5">
      <w:start w:val="1"/>
      <w:numFmt w:val="lowerRoman"/>
      <w:lvlText w:val="%6."/>
      <w:lvlJc w:val="right"/>
      <w:pPr>
        <w:widowControl w:val="1"/>
        <w:ind w:hanging="180" w:left="4035"/>
      </w:pPr>
    </w:lvl>
    <w:lvl w:ilvl="6">
      <w:start w:val="1"/>
      <w:numFmt w:val="decimal"/>
      <w:lvlText w:val="%7."/>
      <w:lvlJc w:val="left"/>
      <w:pPr>
        <w:widowControl w:val="1"/>
        <w:ind w:hanging="360" w:left="4755"/>
      </w:pPr>
    </w:lvl>
    <w:lvl w:ilvl="7">
      <w:start w:val="1"/>
      <w:numFmt w:val="lowerLetter"/>
      <w:lvlText w:val="%8."/>
      <w:lvlJc w:val="left"/>
      <w:pPr>
        <w:widowControl w:val="1"/>
        <w:ind w:hanging="360" w:left="5475"/>
      </w:pPr>
    </w:lvl>
    <w:lvl w:ilvl="8">
      <w:start w:val="1"/>
      <w:numFmt w:val="lowerRoman"/>
      <w:lvlText w:val="%9."/>
      <w:lvlJc w:val="right"/>
      <w:pPr>
        <w:widowControl w:val="1"/>
        <w:ind w:hanging="180" w:left="6195"/>
      </w:pPr>
    </w:lvl>
  </w:abstractNum>
  <w:abstractNum w:abstractNumId="5">
    <w:lvl w:ilvl="0">
      <w:start w:val="3"/>
      <w:numFmt w:val="decimal"/>
      <w:lvlText w:val="%1)"/>
      <w:lvlJc w:val="left"/>
      <w:pPr>
        <w:widowControl w:val="1"/>
        <w:ind w:hanging="360" w:left="435"/>
      </w:pPr>
      <w:rPr>
        <w:color w:val="000000"/>
      </w:rPr>
    </w:lvl>
    <w:lvl w:ilvl="1">
      <w:start w:val="1"/>
      <w:numFmt w:val="lowerLetter"/>
      <w:lvlText w:val="%2."/>
      <w:lvlJc w:val="left"/>
      <w:pPr>
        <w:widowControl w:val="1"/>
        <w:ind w:hanging="360" w:left="1155"/>
      </w:pPr>
    </w:lvl>
    <w:lvl w:ilvl="2">
      <w:start w:val="1"/>
      <w:numFmt w:val="lowerRoman"/>
      <w:lvlText w:val="%3."/>
      <w:lvlJc w:val="right"/>
      <w:pPr>
        <w:widowControl w:val="1"/>
        <w:ind w:hanging="180" w:left="1875"/>
      </w:pPr>
    </w:lvl>
    <w:lvl w:ilvl="3">
      <w:start w:val="1"/>
      <w:numFmt w:val="decimal"/>
      <w:lvlText w:val="%4."/>
      <w:lvlJc w:val="left"/>
      <w:pPr>
        <w:widowControl w:val="1"/>
        <w:ind w:hanging="360" w:left="2595"/>
      </w:pPr>
    </w:lvl>
    <w:lvl w:ilvl="4">
      <w:start w:val="1"/>
      <w:numFmt w:val="lowerLetter"/>
      <w:lvlText w:val="%5."/>
      <w:lvlJc w:val="left"/>
      <w:pPr>
        <w:widowControl w:val="1"/>
        <w:ind w:hanging="360" w:left="3315"/>
      </w:pPr>
    </w:lvl>
    <w:lvl w:ilvl="5">
      <w:start w:val="1"/>
      <w:numFmt w:val="lowerRoman"/>
      <w:lvlText w:val="%6."/>
      <w:lvlJc w:val="right"/>
      <w:pPr>
        <w:widowControl w:val="1"/>
        <w:ind w:hanging="180" w:left="4035"/>
      </w:pPr>
    </w:lvl>
    <w:lvl w:ilvl="6">
      <w:start w:val="1"/>
      <w:numFmt w:val="decimal"/>
      <w:lvlText w:val="%7."/>
      <w:lvlJc w:val="left"/>
      <w:pPr>
        <w:widowControl w:val="1"/>
        <w:ind w:hanging="360" w:left="4755"/>
      </w:pPr>
    </w:lvl>
    <w:lvl w:ilvl="7">
      <w:start w:val="1"/>
      <w:numFmt w:val="lowerLetter"/>
      <w:lvlText w:val="%8."/>
      <w:lvlJc w:val="left"/>
      <w:pPr>
        <w:widowControl w:val="1"/>
        <w:ind w:hanging="360" w:left="5475"/>
      </w:pPr>
    </w:lvl>
    <w:lvl w:ilvl="8">
      <w:start w:val="1"/>
      <w:numFmt w:val="lowerRoman"/>
      <w:lvlText w:val="%9."/>
      <w:lvlJc w:val="right"/>
      <w:pPr>
        <w:widowControl w:val="1"/>
        <w:ind w:hanging="180" w:left="6195"/>
      </w:pPr>
    </w:lvl>
  </w:abstractNum>
  <w:abstractNum w:abstractNumId="6">
    <w:lvl w:ilvl="0">
      <w:start w:val="1"/>
      <w:numFmt w:val="decimal"/>
      <w:lvlText w:val="%1."/>
      <w:lvlJc w:val="left"/>
      <w:pPr>
        <w:widowControl w:val="1"/>
        <w:ind w:hanging="480" w:left="840"/>
      </w:pPr>
    </w:lvl>
    <w:lvl w:ilvl="1">
      <w:start w:val="1"/>
      <w:numFmt w:val="lowerLetter"/>
      <w:lvlText w:val="%2."/>
      <w:lvlJc w:val="left"/>
      <w:pPr>
        <w:widowControl w:val="1"/>
        <w:ind w:hanging="360" w:left="1440"/>
      </w:pPr>
    </w:lvl>
    <w:lvl w:ilvl="2">
      <w:start w:val="1"/>
      <w:numFmt w:val="lowerRoman"/>
      <w:lvlText w:val="%3."/>
      <w:lvlJc w:val="right"/>
      <w:pPr>
        <w:widowControl w:val="1"/>
        <w:ind w:hanging="180" w:left="2160"/>
      </w:pPr>
    </w:lvl>
    <w:lvl w:ilvl="3">
      <w:start w:val="1"/>
      <w:numFmt w:val="decimal"/>
      <w:lvlText w:val="%4."/>
      <w:lvlJc w:val="left"/>
      <w:pPr>
        <w:widowControl w:val="1"/>
        <w:ind w:hanging="360" w:left="2880"/>
      </w:pPr>
    </w:lvl>
    <w:lvl w:ilvl="4">
      <w:start w:val="1"/>
      <w:numFmt w:val="lowerLetter"/>
      <w:lvlText w:val="%5."/>
      <w:lvlJc w:val="left"/>
      <w:pPr>
        <w:widowControl w:val="1"/>
        <w:ind w:hanging="360" w:left="3600"/>
      </w:pPr>
    </w:lvl>
    <w:lvl w:ilvl="5">
      <w:start w:val="1"/>
      <w:numFmt w:val="lowerRoman"/>
      <w:lvlText w:val="%6."/>
      <w:lvlJc w:val="right"/>
      <w:pPr>
        <w:widowControl w:val="1"/>
        <w:ind w:hanging="180" w:left="4320"/>
      </w:pPr>
    </w:lvl>
    <w:lvl w:ilvl="6">
      <w:start w:val="1"/>
      <w:numFmt w:val="decimal"/>
      <w:lvlText w:val="%7."/>
      <w:lvlJc w:val="left"/>
      <w:pPr>
        <w:widowControl w:val="1"/>
        <w:ind w:hanging="360" w:left="5040"/>
      </w:pPr>
    </w:lvl>
    <w:lvl w:ilvl="7">
      <w:start w:val="1"/>
      <w:numFmt w:val="lowerLetter"/>
      <w:lvlText w:val="%8."/>
      <w:lvlJc w:val="left"/>
      <w:pPr>
        <w:widowControl w:val="1"/>
        <w:ind w:hanging="360" w:left="5760"/>
      </w:pPr>
    </w:lvl>
    <w:lvl w:ilvl="8">
      <w:start w:val="1"/>
      <w:numFmt w:val="lowerRoman"/>
      <w:lvlText w:val="%9."/>
      <w:lvlJc w:val="right"/>
      <w:pPr>
        <w:widowControl w:val="1"/>
        <w:ind w:hanging="180" w:left="6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4"/>
      </w:rPr>
    </w:rPrDefault>
    <w:pPrDefault>
      <w:pPr>
        <w:widowControl w:val="1"/>
        <w:spacing w:after="16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</w:style>
  <w:style w:default="1" w:styleId="Style_5_ch" w:type="character">
    <w:name w:val="Normal"/>
    <w:link w:val="Style_5"/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2" w:type="paragraph">
    <w:name w:val="footer"/>
    <w:basedOn w:val="Style_5"/>
    <w:link w:val="Style_2_ch"/>
    <w:pPr>
      <w:widowControl w:val="1"/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_ch" w:type="character">
    <w:name w:val="footer"/>
    <w:basedOn w:val="Style_5_ch"/>
    <w:link w:val="Style_2"/>
  </w:style>
  <w:style w:styleId="Style_7" w:type="paragraph">
    <w:name w:val="toc 4"/>
    <w:next w:val="Style_5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5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5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Endnote"/>
    <w:link w:val="Style_10_ch"/>
    <w:pPr>
      <w:ind w:firstLine="851" w:left="0"/>
      <w:jc w:val="both"/>
    </w:pPr>
    <w:rPr>
      <w:rFonts w:ascii="XO Thames" w:hAnsi="XO Thames"/>
      <w:sz w:val="22"/>
    </w:rPr>
  </w:style>
  <w:style w:styleId="Style_10_ch" w:type="character">
    <w:name w:val="Endnote"/>
    <w:link w:val="Style_10"/>
    <w:rPr>
      <w:rFonts w:ascii="XO Thames" w:hAnsi="XO Thames"/>
      <w:sz w:val="22"/>
    </w:rPr>
  </w:style>
  <w:style w:styleId="Style_11" w:type="paragraph">
    <w:name w:val="heading 3"/>
    <w:next w:val="Style_5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3" w:type="paragraph">
    <w:name w:val="List Paragraph"/>
    <w:basedOn w:val="Style_5"/>
    <w:link w:val="Style_3_ch"/>
    <w:pPr>
      <w:widowControl w:val="1"/>
      <w:ind w:left="720"/>
      <w:contextualSpacing w:val="1"/>
    </w:pPr>
  </w:style>
  <w:style w:styleId="Style_3_ch" w:type="character">
    <w:name w:val="List Paragraph"/>
    <w:basedOn w:val="Style_5_ch"/>
    <w:link w:val="Style_3"/>
  </w:style>
  <w:style w:styleId="Style_12" w:type="paragraph">
    <w:name w:val="toc 3"/>
    <w:next w:val="Style_5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14" w:type="paragraph">
    <w:name w:val="heading 5"/>
    <w:next w:val="Style_5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5" w:type="paragraph">
    <w:name w:val="heading 1"/>
    <w:next w:val="Style_5"/>
    <w:link w:val="Style_1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5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8"/>
    </w:rPr>
  </w:style>
  <w:style w:styleId="Style_19_ch" w:type="character">
    <w:name w:val="Header and Footer"/>
    <w:link w:val="Style_19"/>
    <w:rPr>
      <w:rFonts w:ascii="XO Thames" w:hAnsi="XO Thames"/>
      <w:sz w:val="28"/>
    </w:rPr>
  </w:style>
  <w:style w:styleId="Style_20" w:type="paragraph">
    <w:name w:val="toc 9"/>
    <w:next w:val="Style_5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toc 8"/>
    <w:next w:val="Style_5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toc 5"/>
    <w:next w:val="Style_5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1" w:type="paragraph">
    <w:name w:val="header"/>
    <w:basedOn w:val="Style_5"/>
    <w:link w:val="Style_1_ch"/>
    <w:pPr>
      <w:widowControl w:val="1"/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5_ch"/>
    <w:link w:val="Style_1"/>
  </w:style>
  <w:style w:styleId="Style_23" w:type="paragraph">
    <w:name w:val="Subtitle"/>
    <w:next w:val="Style_5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Title"/>
    <w:next w:val="Style_5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next w:val="Style_5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6" w:type="paragraph">
    <w:name w:val="heading 2"/>
    <w:next w:val="Style_5"/>
    <w:link w:val="Style_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0" Target="stylesWithEffects.xml" Type="http://schemas.microsoft.com/office/2007/relationships/stylesWithEffects"/>
  <Relationship Id="rId3" Target="header3.xml" Type="http://schemas.openxmlformats.org/officeDocument/2006/relationships/header"/>
  <Relationship Id="rId2" Target="footer2.xml" Type="http://schemas.openxmlformats.org/officeDocument/2006/relationships/footer"/>
  <Relationship Id="rId7" Target="fontTable.xml" Type="http://schemas.openxmlformats.org/officeDocument/2006/relationships/fontTable"/>
  <Relationship Id="rId11" Target="webSettings.xml" Type="http://schemas.openxmlformats.org/officeDocument/2006/relationships/webSettings"/>
  <Relationship Id="rId4" Target="footer4.xml" Type="http://schemas.openxmlformats.org/officeDocument/2006/relationships/footer"/>
  <Relationship Id="rId9" Target="styles.xml" Type="http://schemas.openxmlformats.org/officeDocument/2006/relationships/styles"/>
  <Relationship Id="rId12" Target="theme/theme1.xml" Type="http://schemas.openxmlformats.org/officeDocument/2006/relationships/theme"/>
  <Relationship Id="rId5" Target="header5.xml" Type="http://schemas.openxmlformats.org/officeDocument/2006/relationships/header"/>
  <Relationship Id="rId1" Target="header1.xml" Type="http://schemas.openxmlformats.org/officeDocument/2006/relationships/header"/>
  <Relationship Id="rId13" Target="numbering.xml" Type="http://schemas.openxmlformats.org/officeDocument/2006/relationships/numbering"/>
  <Relationship Id="rId6" Target="footer6.xml" Type="http://schemas.openxmlformats.org/officeDocument/2006/relationships/footer"/>
  <Relationship Id="rId8" Target="settings.xml" Type="http://schemas.openxmlformats.org/officeDocument/2006/relationships/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</a:majorFont>
      <a:minorFont>
        <a:latin typeface="Aptos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MyOffice-CoreFramework-Android/35-1293.911.9687.924.1@07277fa9125d0a3f5e88f9c37df869f86b5b38e1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2025-02-16T18:53:00Z</dcterms:created>
  <dcterms:modified xsi:type="dcterms:W3CDTF">2025-02-18T13:54:27Z</dcterms:modified>
</cp:coreProperties>
</file>