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7A4D2427" w:rsidR="00871BE5" w:rsidRDefault="00C73204" w:rsidP="00973D1C">
      <w:pPr>
        <w:spacing w:line="276" w:lineRule="auto"/>
        <w:jc w:val="center"/>
        <w:rPr>
          <w:sz w:val="28"/>
          <w:szCs w:val="28"/>
        </w:rPr>
      </w:pPr>
      <w:r w:rsidRPr="00C73204">
        <w:rPr>
          <w:sz w:val="28"/>
          <w:szCs w:val="28"/>
        </w:rPr>
        <w:t>Прокуратура Ломоносовского района разъясняет, что Конституционный суд высказал позицию относительно признания потерпевшим лица, отказавшегося от дачи взятки и сообщившего о ней</w:t>
      </w:r>
    </w:p>
    <w:p w14:paraId="5D6D60D7" w14:textId="7805E293" w:rsidR="00D5324C" w:rsidRPr="00D5324C" w:rsidRDefault="00C73204" w:rsidP="00D5324C">
      <w:pPr>
        <w:ind w:firstLine="426"/>
        <w:jc w:val="both"/>
        <w:rPr>
          <w:sz w:val="24"/>
          <w:szCs w:val="24"/>
        </w:rPr>
      </w:pPr>
      <w:r w:rsidRPr="00C73204">
        <w:rPr>
          <w:sz w:val="24"/>
          <w:szCs w:val="24"/>
        </w:rPr>
        <w:t xml:space="preserve">Конституционным судом Российской Федерации в постановлении от 01.10.2024 № 42-П указано, что действующие </w:t>
      </w:r>
      <w:proofErr w:type="gramStart"/>
      <w:r w:rsidRPr="00C73204">
        <w:rPr>
          <w:sz w:val="24"/>
          <w:szCs w:val="24"/>
        </w:rPr>
        <w:t>нормы Уголовно</w:t>
      </w:r>
      <w:proofErr w:type="gramEnd"/>
      <w:r w:rsidRPr="00C73204">
        <w:rPr>
          <w:sz w:val="24"/>
          <w:szCs w:val="24"/>
        </w:rPr>
        <w:t xml:space="preserve"> процессуального кодекса Российской Федерации позволяют признать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 Также судом отмечено, что отказ от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 Склонение к даче взятки лицо может расценивать для себя как неприемлемое и (или) оскорбительное поведение со стороны чиновника, тем более если оно прямо либо косвенно находится в зависимом от предполагаемого преступника положении.</w:t>
      </w:r>
    </w:p>
    <w:sectPr w:rsidR="00D5324C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230A09"/>
    <w:rsid w:val="00252B6E"/>
    <w:rsid w:val="00257E9C"/>
    <w:rsid w:val="003A4C93"/>
    <w:rsid w:val="004A2001"/>
    <w:rsid w:val="00871BE5"/>
    <w:rsid w:val="00894A71"/>
    <w:rsid w:val="008D23FD"/>
    <w:rsid w:val="00973D1C"/>
    <w:rsid w:val="00B869E8"/>
    <w:rsid w:val="00C73204"/>
    <w:rsid w:val="00D5324C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7</cp:revision>
  <dcterms:created xsi:type="dcterms:W3CDTF">2025-06-19T14:06:00Z</dcterms:created>
  <dcterms:modified xsi:type="dcterms:W3CDTF">2025-06-19T14:28:00Z</dcterms:modified>
</cp:coreProperties>
</file>