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3BEC3" w14:textId="16365C56" w:rsidR="00871BE5" w:rsidRDefault="00464687" w:rsidP="00973D1C">
      <w:pPr>
        <w:spacing w:line="276" w:lineRule="auto"/>
        <w:jc w:val="center"/>
        <w:rPr>
          <w:sz w:val="28"/>
          <w:szCs w:val="28"/>
        </w:rPr>
      </w:pPr>
      <w:r w:rsidRPr="00464687">
        <w:rPr>
          <w:sz w:val="28"/>
          <w:szCs w:val="28"/>
        </w:rPr>
        <w:t>Прокуратура Ломоносовского района разъясняет: Как понять, что в вашем мобильном телефоне появилась вредоносная программа?</w:t>
      </w:r>
    </w:p>
    <w:p w14:paraId="32AC1C14" w14:textId="77777777" w:rsidR="00464687" w:rsidRDefault="00464687" w:rsidP="00D5324C">
      <w:pPr>
        <w:ind w:firstLine="426"/>
        <w:jc w:val="both"/>
        <w:rPr>
          <w:sz w:val="24"/>
          <w:szCs w:val="24"/>
          <w:lang w:val="en-US"/>
        </w:rPr>
      </w:pPr>
      <w:r w:rsidRPr="00464687">
        <w:rPr>
          <w:sz w:val="24"/>
          <w:szCs w:val="24"/>
        </w:rPr>
        <w:t>С развитием информационно - телекоммуникационной сети Интернет, к сожалению, появляются новые способы обмана его пользователей мошенниками. Так, злоумышленники при использовании вирусов, иных вредоносных программ, могут получить удаленный доступ к телефону. Цели, которые преследуют мошенники</w:t>
      </w:r>
      <w:r>
        <w:rPr>
          <w:sz w:val="24"/>
          <w:szCs w:val="24"/>
        </w:rPr>
        <w:t xml:space="preserve"> в таком случае</w:t>
      </w:r>
      <w:r w:rsidRPr="00464687">
        <w:rPr>
          <w:sz w:val="24"/>
          <w:szCs w:val="24"/>
        </w:rPr>
        <w:t>:</w:t>
      </w:r>
    </w:p>
    <w:p w14:paraId="2726455F" w14:textId="77777777" w:rsidR="00464687" w:rsidRPr="00464687" w:rsidRDefault="00464687" w:rsidP="00D5324C">
      <w:pPr>
        <w:ind w:firstLine="426"/>
        <w:jc w:val="both"/>
        <w:rPr>
          <w:sz w:val="24"/>
          <w:szCs w:val="24"/>
        </w:rPr>
      </w:pPr>
      <w:r w:rsidRPr="00464687">
        <w:rPr>
          <w:sz w:val="24"/>
          <w:szCs w:val="24"/>
        </w:rPr>
        <w:t xml:space="preserve">- взлом </w:t>
      </w:r>
      <w:r>
        <w:rPr>
          <w:sz w:val="24"/>
          <w:szCs w:val="24"/>
        </w:rPr>
        <w:t>банковских карт</w:t>
      </w:r>
      <w:r w:rsidRPr="00464687">
        <w:rPr>
          <w:sz w:val="24"/>
          <w:szCs w:val="24"/>
        </w:rPr>
        <w:t>;</w:t>
      </w:r>
    </w:p>
    <w:p w14:paraId="420BFC3F" w14:textId="77777777" w:rsidR="00464687" w:rsidRDefault="00464687" w:rsidP="00D5324C">
      <w:pPr>
        <w:ind w:firstLine="426"/>
        <w:jc w:val="both"/>
        <w:rPr>
          <w:sz w:val="24"/>
          <w:szCs w:val="24"/>
          <w:lang w:val="en-US"/>
        </w:rPr>
      </w:pPr>
      <w:r w:rsidRPr="00464687">
        <w:rPr>
          <w:sz w:val="24"/>
          <w:szCs w:val="24"/>
        </w:rPr>
        <w:t xml:space="preserve">- </w:t>
      </w:r>
      <w:r w:rsidRPr="00464687">
        <w:rPr>
          <w:sz w:val="24"/>
          <w:szCs w:val="24"/>
        </w:rPr>
        <w:t>кража</w:t>
      </w:r>
      <w:r w:rsidRPr="00464687">
        <w:rPr>
          <w:sz w:val="24"/>
          <w:szCs w:val="24"/>
        </w:rPr>
        <w:t xml:space="preserve"> </w:t>
      </w:r>
      <w:r>
        <w:rPr>
          <w:sz w:val="24"/>
          <w:szCs w:val="24"/>
        </w:rPr>
        <w:t>персональных данных</w:t>
      </w:r>
      <w:r w:rsidRPr="00464687">
        <w:rPr>
          <w:sz w:val="24"/>
          <w:szCs w:val="24"/>
        </w:rPr>
        <w:t>;</w:t>
      </w:r>
    </w:p>
    <w:p w14:paraId="41DA016C" w14:textId="5CBB5920" w:rsidR="00464687" w:rsidRPr="00464687" w:rsidRDefault="00464687" w:rsidP="00D5324C">
      <w:pPr>
        <w:ind w:firstLine="426"/>
        <w:jc w:val="both"/>
        <w:rPr>
          <w:sz w:val="24"/>
          <w:szCs w:val="24"/>
        </w:rPr>
      </w:pPr>
      <w:r w:rsidRPr="00464687">
        <w:rPr>
          <w:sz w:val="24"/>
          <w:szCs w:val="24"/>
        </w:rPr>
        <w:t xml:space="preserve">- </w:t>
      </w:r>
      <w:r>
        <w:rPr>
          <w:sz w:val="24"/>
          <w:szCs w:val="24"/>
        </w:rPr>
        <w:t>рассылка спама</w:t>
      </w:r>
      <w:r w:rsidRPr="00464687">
        <w:rPr>
          <w:sz w:val="24"/>
          <w:szCs w:val="24"/>
        </w:rPr>
        <w:t>;</w:t>
      </w:r>
    </w:p>
    <w:p w14:paraId="55E9EDC3" w14:textId="77777777" w:rsidR="00464687" w:rsidRPr="00464687" w:rsidRDefault="00464687" w:rsidP="00D5324C">
      <w:pPr>
        <w:ind w:firstLine="426"/>
        <w:jc w:val="both"/>
        <w:rPr>
          <w:sz w:val="24"/>
          <w:szCs w:val="24"/>
        </w:rPr>
      </w:pPr>
      <w:r w:rsidRPr="00464687">
        <w:rPr>
          <w:sz w:val="24"/>
          <w:szCs w:val="24"/>
        </w:rPr>
        <w:t>-</w:t>
      </w:r>
      <w:r w:rsidRPr="00464687">
        <w:rPr>
          <w:sz w:val="24"/>
          <w:szCs w:val="24"/>
        </w:rPr>
        <w:t xml:space="preserve"> слежка за пользователями и другие.</w:t>
      </w:r>
    </w:p>
    <w:p w14:paraId="332A91E9" w14:textId="77777777" w:rsidR="00464687" w:rsidRPr="00464687" w:rsidRDefault="00464687" w:rsidP="00D5324C">
      <w:pPr>
        <w:ind w:firstLine="426"/>
        <w:jc w:val="both"/>
        <w:rPr>
          <w:sz w:val="24"/>
          <w:szCs w:val="24"/>
        </w:rPr>
      </w:pPr>
      <w:r w:rsidRPr="00464687">
        <w:rPr>
          <w:sz w:val="24"/>
          <w:szCs w:val="24"/>
        </w:rPr>
        <w:t>На признаки наличия в смартфоне вредоносных программ могут указывать следующие факторы:</w:t>
      </w:r>
    </w:p>
    <w:p w14:paraId="25BD0F37" w14:textId="77777777" w:rsidR="00464687" w:rsidRPr="00464687" w:rsidRDefault="00464687" w:rsidP="00D5324C">
      <w:pPr>
        <w:ind w:firstLine="426"/>
        <w:jc w:val="both"/>
        <w:rPr>
          <w:sz w:val="24"/>
          <w:szCs w:val="24"/>
        </w:rPr>
      </w:pPr>
      <w:r w:rsidRPr="00464687">
        <w:rPr>
          <w:sz w:val="24"/>
          <w:szCs w:val="24"/>
        </w:rPr>
        <w:t>1) Перегрев мобильного устройства, снижение скорости его работы, высокий расход заряда аккумулятора (данные проблемы могут быть вызваны чрезмерной нагрузкой на процессор телефона, вызванной работой вирусов в фоновом режиме);</w:t>
      </w:r>
    </w:p>
    <w:p w14:paraId="7546890A" w14:textId="77777777" w:rsidR="00464687" w:rsidRPr="00464687" w:rsidRDefault="00464687" w:rsidP="00D5324C">
      <w:pPr>
        <w:ind w:firstLine="426"/>
        <w:jc w:val="both"/>
        <w:rPr>
          <w:sz w:val="24"/>
          <w:szCs w:val="24"/>
        </w:rPr>
      </w:pPr>
      <w:r w:rsidRPr="00464687">
        <w:rPr>
          <w:sz w:val="24"/>
          <w:szCs w:val="24"/>
        </w:rPr>
        <w:t>2) Чрезмерные неожиданные расходы на счете (если со счета телефона списываются денежные средства, не предусмотренные текущим тарифом мобильного оператора либо появляются сообщения, которые вы на самом деле не отправляли. Изложенное может стать следствием работы вредоносных программ, целью которых нередко выступает подписка пользователя к платным услугам);</w:t>
      </w:r>
    </w:p>
    <w:p w14:paraId="168F7232" w14:textId="77777777" w:rsidR="00464687" w:rsidRPr="00464687" w:rsidRDefault="00464687" w:rsidP="00D5324C">
      <w:pPr>
        <w:ind w:firstLine="426"/>
        <w:jc w:val="both"/>
        <w:rPr>
          <w:sz w:val="24"/>
          <w:szCs w:val="24"/>
        </w:rPr>
      </w:pPr>
      <w:r w:rsidRPr="00464687">
        <w:rPr>
          <w:sz w:val="24"/>
          <w:szCs w:val="24"/>
        </w:rPr>
        <w:t>3) Появление необычных всплывающих окон, уведомлений или рекламы;</w:t>
      </w:r>
    </w:p>
    <w:p w14:paraId="7B11D495" w14:textId="77777777" w:rsidR="00464687" w:rsidRPr="00464687" w:rsidRDefault="00464687" w:rsidP="00D5324C">
      <w:pPr>
        <w:ind w:firstLine="426"/>
        <w:jc w:val="both"/>
        <w:rPr>
          <w:sz w:val="24"/>
          <w:szCs w:val="24"/>
        </w:rPr>
      </w:pPr>
      <w:r w:rsidRPr="00464687">
        <w:rPr>
          <w:sz w:val="24"/>
          <w:szCs w:val="24"/>
        </w:rPr>
        <w:t>4) Появление неизвестных номеров в телефонной книге, а также в журнале исходящих вызовов;</w:t>
      </w:r>
    </w:p>
    <w:p w14:paraId="321186C3" w14:textId="5DBA0379" w:rsidR="00464687" w:rsidRPr="00464687" w:rsidRDefault="00464687" w:rsidP="00D5324C">
      <w:pPr>
        <w:ind w:firstLine="426"/>
        <w:jc w:val="both"/>
        <w:rPr>
          <w:sz w:val="24"/>
          <w:szCs w:val="24"/>
        </w:rPr>
      </w:pPr>
      <w:r w:rsidRPr="00464687">
        <w:rPr>
          <w:sz w:val="24"/>
          <w:szCs w:val="24"/>
        </w:rPr>
        <w:t>5) Появление</w:t>
      </w:r>
      <w:r w:rsidRPr="00464687">
        <w:rPr>
          <w:sz w:val="24"/>
          <w:szCs w:val="24"/>
        </w:rPr>
        <w:t xml:space="preserve"> </w:t>
      </w:r>
      <w:r>
        <w:rPr>
          <w:sz w:val="24"/>
          <w:szCs w:val="24"/>
        </w:rPr>
        <w:t>приложений, которые вы не загружали</w:t>
      </w:r>
      <w:r w:rsidRPr="00464687">
        <w:rPr>
          <w:sz w:val="24"/>
          <w:szCs w:val="24"/>
        </w:rPr>
        <w:t>;</w:t>
      </w:r>
    </w:p>
    <w:p w14:paraId="541F35B5" w14:textId="3412476D" w:rsidR="00464687" w:rsidRPr="00464687" w:rsidRDefault="00464687" w:rsidP="00D5324C">
      <w:pPr>
        <w:ind w:firstLine="426"/>
        <w:jc w:val="both"/>
        <w:rPr>
          <w:sz w:val="24"/>
          <w:szCs w:val="24"/>
        </w:rPr>
      </w:pPr>
      <w:r w:rsidRPr="00464687">
        <w:rPr>
          <w:sz w:val="24"/>
          <w:szCs w:val="24"/>
        </w:rPr>
        <w:t>6) Полная блокировка гаджета и</w:t>
      </w:r>
      <w:r>
        <w:rPr>
          <w:sz w:val="24"/>
          <w:szCs w:val="24"/>
          <w:lang w:val="en-US"/>
        </w:rPr>
        <w:t xml:space="preserve"> </w:t>
      </w:r>
      <w:r w:rsidRPr="00464687">
        <w:rPr>
          <w:sz w:val="24"/>
          <w:szCs w:val="24"/>
        </w:rPr>
        <w:t>другие.</w:t>
      </w:r>
    </w:p>
    <w:p w14:paraId="5D6D60D7" w14:textId="7D5F8285" w:rsidR="00D5324C" w:rsidRPr="00D5324C" w:rsidRDefault="00464687" w:rsidP="00D5324C">
      <w:pPr>
        <w:ind w:firstLine="426"/>
        <w:jc w:val="both"/>
        <w:rPr>
          <w:sz w:val="24"/>
          <w:szCs w:val="24"/>
        </w:rPr>
      </w:pPr>
      <w:r w:rsidRPr="00464687">
        <w:rPr>
          <w:sz w:val="24"/>
          <w:szCs w:val="24"/>
        </w:rPr>
        <w:t>Помните, что наличие перечисленных признаков не свидетельствует о том, что ваш однозначно заражен вредоносной программой! Отдельные перебои в работе смартфона могут быть вызваны и другими причинами (к примеру, обновлениями программного обеспечения). В случае, если несколько из перечисленных признаков возникают одновременно, установите антивирусную программу и обратитесь к специалисту</w:t>
      </w:r>
      <w:r>
        <w:rPr>
          <w:sz w:val="24"/>
          <w:szCs w:val="24"/>
        </w:rPr>
        <w:t>.</w:t>
      </w:r>
    </w:p>
    <w:sectPr w:rsidR="00D5324C" w:rsidRPr="00D5324C" w:rsidSect="00174C6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71"/>
    <w:rsid w:val="00174C68"/>
    <w:rsid w:val="00230A09"/>
    <w:rsid w:val="00252B6E"/>
    <w:rsid w:val="00257E9C"/>
    <w:rsid w:val="003A4C93"/>
    <w:rsid w:val="00464687"/>
    <w:rsid w:val="004A2001"/>
    <w:rsid w:val="00871BE5"/>
    <w:rsid w:val="00894A71"/>
    <w:rsid w:val="008D23FD"/>
    <w:rsid w:val="00973D1C"/>
    <w:rsid w:val="00AC63EF"/>
    <w:rsid w:val="00B869E8"/>
    <w:rsid w:val="00C73204"/>
    <w:rsid w:val="00D5324C"/>
    <w:rsid w:val="00F1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8E08"/>
  <w15:chartTrackingRefBased/>
  <w15:docId w15:val="{2143D5F8-4704-4452-A53B-35FB7080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94A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94A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94A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94A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94A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94A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94A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94A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94A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A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94A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94A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94A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94A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94A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94A71"/>
    <w:rPr>
      <w:rFonts w:eastAsiaTheme="majorEastAsia" w:cstheme="majorBidi"/>
      <w:color w:val="595959" w:themeColor="text1" w:themeTint="A6"/>
    </w:rPr>
  </w:style>
  <w:style w:type="character" w:customStyle="1" w:styleId="80">
    <w:name w:val="Заголовок 8 Знак"/>
    <w:basedOn w:val="a0"/>
    <w:link w:val="8"/>
    <w:uiPriority w:val="9"/>
    <w:semiHidden/>
    <w:rsid w:val="00894A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94A71"/>
    <w:rPr>
      <w:rFonts w:eastAsiaTheme="majorEastAsia" w:cstheme="majorBidi"/>
      <w:color w:val="272727" w:themeColor="text1" w:themeTint="D8"/>
    </w:rPr>
  </w:style>
  <w:style w:type="paragraph" w:styleId="a3">
    <w:name w:val="Title"/>
    <w:basedOn w:val="a"/>
    <w:next w:val="a"/>
    <w:link w:val="a4"/>
    <w:uiPriority w:val="10"/>
    <w:qFormat/>
    <w:rsid w:val="00894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94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A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94A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94A71"/>
    <w:pPr>
      <w:spacing w:before="160"/>
      <w:jc w:val="center"/>
    </w:pPr>
    <w:rPr>
      <w:i/>
      <w:iCs/>
      <w:color w:val="404040" w:themeColor="text1" w:themeTint="BF"/>
    </w:rPr>
  </w:style>
  <w:style w:type="character" w:customStyle="1" w:styleId="22">
    <w:name w:val="Цитата 2 Знак"/>
    <w:basedOn w:val="a0"/>
    <w:link w:val="21"/>
    <w:uiPriority w:val="29"/>
    <w:rsid w:val="00894A71"/>
    <w:rPr>
      <w:i/>
      <w:iCs/>
      <w:color w:val="404040" w:themeColor="text1" w:themeTint="BF"/>
    </w:rPr>
  </w:style>
  <w:style w:type="paragraph" w:styleId="a7">
    <w:name w:val="List Paragraph"/>
    <w:basedOn w:val="a"/>
    <w:uiPriority w:val="34"/>
    <w:qFormat/>
    <w:rsid w:val="00894A71"/>
    <w:pPr>
      <w:ind w:left="720"/>
      <w:contextualSpacing/>
    </w:pPr>
  </w:style>
  <w:style w:type="character" w:styleId="a8">
    <w:name w:val="Intense Emphasis"/>
    <w:basedOn w:val="a0"/>
    <w:uiPriority w:val="21"/>
    <w:qFormat/>
    <w:rsid w:val="00894A71"/>
    <w:rPr>
      <w:i/>
      <w:iCs/>
      <w:color w:val="2F5496" w:themeColor="accent1" w:themeShade="BF"/>
    </w:rPr>
  </w:style>
  <w:style w:type="paragraph" w:styleId="a9">
    <w:name w:val="Intense Quote"/>
    <w:basedOn w:val="a"/>
    <w:next w:val="a"/>
    <w:link w:val="aa"/>
    <w:uiPriority w:val="30"/>
    <w:qFormat/>
    <w:rsid w:val="00894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94A71"/>
    <w:rPr>
      <w:i/>
      <w:iCs/>
      <w:color w:val="2F5496" w:themeColor="accent1" w:themeShade="BF"/>
    </w:rPr>
  </w:style>
  <w:style w:type="character" w:styleId="ab">
    <w:name w:val="Intense Reference"/>
    <w:basedOn w:val="a0"/>
    <w:uiPriority w:val="32"/>
    <w:qFormat/>
    <w:rsid w:val="00894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7685">
      <w:bodyDiv w:val="1"/>
      <w:marLeft w:val="0"/>
      <w:marRight w:val="0"/>
      <w:marTop w:val="0"/>
      <w:marBottom w:val="0"/>
      <w:divBdr>
        <w:top w:val="none" w:sz="0" w:space="0" w:color="auto"/>
        <w:left w:val="none" w:sz="0" w:space="0" w:color="auto"/>
        <w:bottom w:val="none" w:sz="0" w:space="0" w:color="auto"/>
        <w:right w:val="none" w:sz="0" w:space="0" w:color="auto"/>
      </w:divBdr>
    </w:div>
    <w:div w:id="480733884">
      <w:bodyDiv w:val="1"/>
      <w:marLeft w:val="0"/>
      <w:marRight w:val="0"/>
      <w:marTop w:val="0"/>
      <w:marBottom w:val="0"/>
      <w:divBdr>
        <w:top w:val="none" w:sz="0" w:space="0" w:color="auto"/>
        <w:left w:val="none" w:sz="0" w:space="0" w:color="auto"/>
        <w:bottom w:val="none" w:sz="0" w:space="0" w:color="auto"/>
        <w:right w:val="none" w:sz="0" w:space="0" w:color="auto"/>
      </w:divBdr>
    </w:div>
    <w:div w:id="720061359">
      <w:bodyDiv w:val="1"/>
      <w:marLeft w:val="0"/>
      <w:marRight w:val="0"/>
      <w:marTop w:val="0"/>
      <w:marBottom w:val="0"/>
      <w:divBdr>
        <w:top w:val="none" w:sz="0" w:space="0" w:color="auto"/>
        <w:left w:val="none" w:sz="0" w:space="0" w:color="auto"/>
        <w:bottom w:val="none" w:sz="0" w:space="0" w:color="auto"/>
        <w:right w:val="none" w:sz="0" w:space="0" w:color="auto"/>
      </w:divBdr>
    </w:div>
    <w:div w:id="73265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Дорофеева</dc:creator>
  <cp:keywords/>
  <dc:description/>
  <cp:lastModifiedBy>Екатерина Дорофеева</cp:lastModifiedBy>
  <cp:revision>8</cp:revision>
  <dcterms:created xsi:type="dcterms:W3CDTF">2025-06-19T14:06:00Z</dcterms:created>
  <dcterms:modified xsi:type="dcterms:W3CDTF">2025-06-19T14:36:00Z</dcterms:modified>
</cp:coreProperties>
</file>