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43" w:rsidRDefault="00DF6543" w:rsidP="00DF6543">
      <w:pPr>
        <w:pStyle w:val="Default"/>
        <w:jc w:val="center"/>
        <w:rPr>
          <w:sz w:val="28"/>
          <w:szCs w:val="28"/>
        </w:rPr>
      </w:pPr>
      <w:r w:rsidRPr="00DF6543">
        <w:rPr>
          <w:sz w:val="28"/>
          <w:szCs w:val="28"/>
        </w:rPr>
        <w:t>ВНИМАНИЮ НАСЕЛЕНИЯ!</w:t>
      </w:r>
    </w:p>
    <w:p w:rsidR="00DF6543" w:rsidRPr="00DF6543" w:rsidRDefault="00DF6543" w:rsidP="00DF6543">
      <w:pPr>
        <w:pStyle w:val="Default"/>
        <w:jc w:val="center"/>
        <w:rPr>
          <w:sz w:val="28"/>
          <w:szCs w:val="28"/>
        </w:rPr>
      </w:pPr>
    </w:p>
    <w:p w:rsidR="00DF6543" w:rsidRPr="00DF6543" w:rsidRDefault="00DF6543" w:rsidP="00DF6543">
      <w:pPr>
        <w:pStyle w:val="Default"/>
        <w:ind w:firstLine="708"/>
        <w:jc w:val="both"/>
        <w:rPr>
          <w:sz w:val="28"/>
          <w:szCs w:val="28"/>
        </w:rPr>
      </w:pPr>
      <w:r w:rsidRPr="00DF6543">
        <w:rPr>
          <w:sz w:val="28"/>
          <w:szCs w:val="28"/>
        </w:rPr>
        <w:t>На территории Российской Федерации участились случаи совершения гражданами, находящимися под влиянием злоумышленников и действующими по указанию спецслужб Украины, противоправных действий (диверсионных и террористических нападений) в отношении объектов электроэнергетики.</w:t>
      </w:r>
    </w:p>
    <w:p w:rsidR="00DF6543" w:rsidRPr="00DF6543" w:rsidRDefault="00DF6543" w:rsidP="00DF6543">
      <w:pPr>
        <w:pStyle w:val="Default"/>
        <w:ind w:firstLine="708"/>
        <w:jc w:val="both"/>
        <w:rPr>
          <w:sz w:val="28"/>
          <w:szCs w:val="28"/>
        </w:rPr>
      </w:pPr>
      <w:r w:rsidRPr="00DF6543">
        <w:rPr>
          <w:sz w:val="28"/>
          <w:szCs w:val="28"/>
        </w:rPr>
        <w:t>Как правило, в целях склонения гражданина к совершению преступления, злоумышленники применяют мошеннические схемы.</w:t>
      </w:r>
    </w:p>
    <w:p w:rsidR="00DF6543" w:rsidRDefault="00DF6543" w:rsidP="00DF6543">
      <w:pPr>
        <w:pStyle w:val="Default"/>
        <w:ind w:firstLine="708"/>
        <w:jc w:val="both"/>
        <w:rPr>
          <w:sz w:val="28"/>
          <w:szCs w:val="28"/>
        </w:rPr>
      </w:pPr>
      <w:r w:rsidRPr="00DF6543">
        <w:rPr>
          <w:sz w:val="28"/>
          <w:szCs w:val="28"/>
        </w:rPr>
        <w:t>Данные действия приводят к возникновению нарушений электроснабжения как бытовых, так и промышленных потребителей, наносят ущерб экономической безопасности страны.</w:t>
      </w:r>
    </w:p>
    <w:p w:rsidR="00DF6543" w:rsidRPr="00DF6543" w:rsidRDefault="00DF6543" w:rsidP="00DF6543">
      <w:pPr>
        <w:pStyle w:val="Default"/>
        <w:ind w:firstLine="708"/>
        <w:jc w:val="both"/>
        <w:rPr>
          <w:sz w:val="28"/>
          <w:szCs w:val="28"/>
        </w:rPr>
      </w:pPr>
    </w:p>
    <w:p w:rsidR="00DF6543" w:rsidRDefault="00DF6543" w:rsidP="00DF6543">
      <w:pPr>
        <w:pStyle w:val="Default"/>
        <w:jc w:val="center"/>
        <w:rPr>
          <w:sz w:val="28"/>
          <w:szCs w:val="28"/>
        </w:rPr>
      </w:pPr>
      <w:r w:rsidRPr="00DF6543">
        <w:rPr>
          <w:sz w:val="28"/>
          <w:szCs w:val="28"/>
        </w:rPr>
        <w:t>НАПОМИНАЕМ!</w:t>
      </w:r>
    </w:p>
    <w:p w:rsidR="00DF6543" w:rsidRPr="00DF6543" w:rsidRDefault="00DF6543" w:rsidP="00DF6543">
      <w:pPr>
        <w:pStyle w:val="Default"/>
        <w:jc w:val="center"/>
        <w:rPr>
          <w:sz w:val="28"/>
          <w:szCs w:val="28"/>
        </w:rPr>
      </w:pPr>
    </w:p>
    <w:p w:rsidR="00DF6543" w:rsidRPr="00DF6543" w:rsidRDefault="00DF6543" w:rsidP="00DF6543">
      <w:pPr>
        <w:pStyle w:val="Default"/>
        <w:ind w:firstLine="708"/>
        <w:jc w:val="both"/>
        <w:rPr>
          <w:sz w:val="28"/>
          <w:szCs w:val="28"/>
        </w:rPr>
      </w:pPr>
      <w:r w:rsidRPr="00DF6543">
        <w:rPr>
          <w:sz w:val="28"/>
          <w:szCs w:val="28"/>
        </w:rPr>
        <w:t>Несанкционированное проникновение на территорию, а также вмешательство в работу объекта электроэнергетики влечет за собой уголовную ответственность:</w:t>
      </w:r>
    </w:p>
    <w:p w:rsidR="00DF6543" w:rsidRPr="00DF6543" w:rsidRDefault="00DF6543" w:rsidP="00DF6543">
      <w:pPr>
        <w:pStyle w:val="Default"/>
        <w:ind w:firstLine="708"/>
        <w:jc w:val="both"/>
        <w:rPr>
          <w:sz w:val="28"/>
          <w:szCs w:val="28"/>
        </w:rPr>
      </w:pPr>
      <w:r w:rsidRPr="00DF6543">
        <w:rPr>
          <w:sz w:val="28"/>
          <w:szCs w:val="28"/>
        </w:rPr>
        <w:t>Статьей 215.2 Уголовного кодекса Российской Федерации за действия, повлекшие разрушение, повреждение или приведение иным способом в негодное для эксплуатации состояние объектов энергетики, предусмотрено максимальное наказание в виде лишения свободы сроком до трех лет;</w:t>
      </w:r>
    </w:p>
    <w:p w:rsidR="00DF6543" w:rsidRPr="00DF6543" w:rsidRDefault="00DF6543" w:rsidP="00DF6543">
      <w:pPr>
        <w:pStyle w:val="Default"/>
        <w:ind w:firstLine="708"/>
        <w:jc w:val="both"/>
        <w:rPr>
          <w:sz w:val="28"/>
          <w:szCs w:val="28"/>
        </w:rPr>
      </w:pPr>
      <w:r w:rsidRPr="00DF6543">
        <w:rPr>
          <w:sz w:val="28"/>
          <w:szCs w:val="28"/>
        </w:rPr>
        <w:t xml:space="preserve">Статьей 281 Уголовного кодекса Российской Федерации </w:t>
      </w:r>
      <w:proofErr w:type="gramStart"/>
      <w:r w:rsidRPr="00DF6543">
        <w:rPr>
          <w:sz w:val="28"/>
          <w:szCs w:val="28"/>
        </w:rPr>
        <w:t>за совершение диверсии предусмотрено наказание в виде лишения свободы на срок от десяти до двадцати лет</w:t>
      </w:r>
      <w:proofErr w:type="gramEnd"/>
      <w:r w:rsidRPr="00DF6543">
        <w:rPr>
          <w:sz w:val="28"/>
          <w:szCs w:val="28"/>
        </w:rPr>
        <w:t>.</w:t>
      </w:r>
    </w:p>
    <w:p w:rsidR="00DF6543" w:rsidRPr="00DF6543" w:rsidRDefault="00DF6543" w:rsidP="00DF6543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DF6543">
        <w:rPr>
          <w:sz w:val="28"/>
          <w:szCs w:val="28"/>
        </w:rPr>
        <w:t>Если у Вас есть информация о склонении к совершению диверсии или теракта, необходимо обратиться в Управление ФСБ России по Санкт-Петербургу и Ленинградской области:</w:t>
      </w:r>
    </w:p>
    <w:p w:rsidR="00DF6543" w:rsidRPr="00DF6543" w:rsidRDefault="00DF6543" w:rsidP="00DF6543">
      <w:pPr>
        <w:pStyle w:val="Default"/>
        <w:jc w:val="both"/>
        <w:rPr>
          <w:sz w:val="28"/>
          <w:szCs w:val="28"/>
        </w:rPr>
      </w:pPr>
      <w:r w:rsidRPr="00DF6543">
        <w:rPr>
          <w:sz w:val="28"/>
          <w:szCs w:val="28"/>
        </w:rPr>
        <w:t>Телефон дежурного по УФСБ: 8 (812) 438-71-10;</w:t>
      </w:r>
    </w:p>
    <w:p w:rsidR="00EC3E7F" w:rsidRPr="00DF6543" w:rsidRDefault="00DF6543" w:rsidP="00DF6543">
      <w:pPr>
        <w:jc w:val="both"/>
        <w:rPr>
          <w:rFonts w:ascii="Times New Roman" w:hAnsi="Times New Roman"/>
        </w:rPr>
      </w:pPr>
      <w:proofErr w:type="spellStart"/>
      <w:r w:rsidRPr="00DF6543">
        <w:rPr>
          <w:rFonts w:ascii="Times New Roman" w:hAnsi="Times New Roman"/>
          <w:sz w:val="28"/>
          <w:szCs w:val="28"/>
        </w:rPr>
        <w:t>Телефон</w:t>
      </w:r>
      <w:proofErr w:type="spellEnd"/>
      <w:r w:rsidRPr="00DF6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543">
        <w:rPr>
          <w:rFonts w:ascii="Times New Roman" w:hAnsi="Times New Roman"/>
          <w:sz w:val="28"/>
          <w:szCs w:val="28"/>
        </w:rPr>
        <w:t>доверия</w:t>
      </w:r>
      <w:proofErr w:type="spellEnd"/>
      <w:r w:rsidRPr="00DF6543">
        <w:rPr>
          <w:rFonts w:ascii="Times New Roman" w:hAnsi="Times New Roman"/>
          <w:sz w:val="28"/>
          <w:szCs w:val="28"/>
        </w:rPr>
        <w:t>: 8 (812) 438-69-93.</w:t>
      </w:r>
    </w:p>
    <w:sectPr w:rsidR="00EC3E7F" w:rsidRPr="00DF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34"/>
    <w:rsid w:val="001A7862"/>
    <w:rsid w:val="004151DF"/>
    <w:rsid w:val="004A5E34"/>
    <w:rsid w:val="00DF6543"/>
    <w:rsid w:val="00E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2"/>
    <w:rPr>
      <w:rFonts w:ascii="Times" w:hAnsi="Times"/>
      <w:sz w:val="24"/>
      <w:lang w:val="en-US" w:eastAsia="cs-CZ"/>
    </w:rPr>
  </w:style>
  <w:style w:type="paragraph" w:styleId="2">
    <w:name w:val="heading 2"/>
    <w:basedOn w:val="a"/>
    <w:link w:val="20"/>
    <w:qFormat/>
    <w:rsid w:val="001A786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7862"/>
    <w:rPr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1A7862"/>
    <w:pPr>
      <w:framePr w:w="3453" w:h="3171" w:hSpace="180" w:wrap="auto" w:vAnchor="text" w:hAnchor="page" w:x="721" w:y="-412"/>
      <w:jc w:val="center"/>
    </w:pPr>
    <w:rPr>
      <w:rFonts w:ascii="Times New Roman" w:hAnsi="Times New Roman"/>
      <w:b/>
      <w:sz w:val="22"/>
      <w:lang w:val="ru-RU" w:eastAsia="ru-RU"/>
    </w:rPr>
  </w:style>
  <w:style w:type="character" w:customStyle="1" w:styleId="a4">
    <w:name w:val="Название Знак"/>
    <w:basedOn w:val="a0"/>
    <w:link w:val="a3"/>
    <w:rsid w:val="001A7862"/>
    <w:rPr>
      <w:b/>
      <w:sz w:val="22"/>
      <w:lang w:eastAsia="ru-RU"/>
    </w:rPr>
  </w:style>
  <w:style w:type="character" w:styleId="a5">
    <w:name w:val="Strong"/>
    <w:basedOn w:val="a0"/>
    <w:qFormat/>
    <w:rsid w:val="001A7862"/>
    <w:rPr>
      <w:rFonts w:cs="Times New Roman"/>
      <w:b/>
      <w:bCs/>
    </w:rPr>
  </w:style>
  <w:style w:type="character" w:styleId="a6">
    <w:name w:val="Emphasis"/>
    <w:basedOn w:val="a0"/>
    <w:qFormat/>
    <w:rsid w:val="001A786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A7862"/>
    <w:pPr>
      <w:ind w:left="708"/>
    </w:pPr>
  </w:style>
  <w:style w:type="paragraph" w:customStyle="1" w:styleId="Default">
    <w:name w:val="Default"/>
    <w:rsid w:val="004151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2"/>
    <w:rPr>
      <w:rFonts w:ascii="Times" w:hAnsi="Times"/>
      <w:sz w:val="24"/>
      <w:lang w:val="en-US" w:eastAsia="cs-CZ"/>
    </w:rPr>
  </w:style>
  <w:style w:type="paragraph" w:styleId="2">
    <w:name w:val="heading 2"/>
    <w:basedOn w:val="a"/>
    <w:link w:val="20"/>
    <w:qFormat/>
    <w:rsid w:val="001A786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7862"/>
    <w:rPr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1A7862"/>
    <w:pPr>
      <w:framePr w:w="3453" w:h="3171" w:hSpace="180" w:wrap="auto" w:vAnchor="text" w:hAnchor="page" w:x="721" w:y="-412"/>
      <w:jc w:val="center"/>
    </w:pPr>
    <w:rPr>
      <w:rFonts w:ascii="Times New Roman" w:hAnsi="Times New Roman"/>
      <w:b/>
      <w:sz w:val="22"/>
      <w:lang w:val="ru-RU" w:eastAsia="ru-RU"/>
    </w:rPr>
  </w:style>
  <w:style w:type="character" w:customStyle="1" w:styleId="a4">
    <w:name w:val="Название Знак"/>
    <w:basedOn w:val="a0"/>
    <w:link w:val="a3"/>
    <w:rsid w:val="001A7862"/>
    <w:rPr>
      <w:b/>
      <w:sz w:val="22"/>
      <w:lang w:eastAsia="ru-RU"/>
    </w:rPr>
  </w:style>
  <w:style w:type="character" w:styleId="a5">
    <w:name w:val="Strong"/>
    <w:basedOn w:val="a0"/>
    <w:qFormat/>
    <w:rsid w:val="001A7862"/>
    <w:rPr>
      <w:rFonts w:cs="Times New Roman"/>
      <w:b/>
      <w:bCs/>
    </w:rPr>
  </w:style>
  <w:style w:type="character" w:styleId="a6">
    <w:name w:val="Emphasis"/>
    <w:basedOn w:val="a0"/>
    <w:qFormat/>
    <w:rsid w:val="001A7862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A7862"/>
    <w:pPr>
      <w:ind w:left="708"/>
    </w:pPr>
  </w:style>
  <w:style w:type="paragraph" w:customStyle="1" w:styleId="Default">
    <w:name w:val="Default"/>
    <w:rsid w:val="004151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2025-06-25T12:55:00Z</dcterms:created>
  <dcterms:modified xsi:type="dcterms:W3CDTF">2025-06-25T13:01:00Z</dcterms:modified>
</cp:coreProperties>
</file>