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1EB" w:rsidRPr="00733F0C" w:rsidRDefault="007221EB" w:rsidP="003867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3F0C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7D2CA712" wp14:editId="3512586C">
            <wp:extent cx="790575" cy="914400"/>
            <wp:effectExtent l="0" t="0" r="9525" b="0"/>
            <wp:docPr id="1" name="Рисунок 1" descr="Б_Ижора_ГЕРБ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_Ижора_ГЕРБ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48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914400"/>
                    </a:xfrm>
                    <a:prstGeom prst="rect">
                      <a:avLst/>
                    </a:prstGeom>
                    <a:solidFill>
                      <a:srgbClr val="B2B2B2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21EB" w:rsidRPr="00733F0C" w:rsidRDefault="007221EB" w:rsidP="003867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674D" w:rsidRPr="00733F0C" w:rsidRDefault="0038674D" w:rsidP="003867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3F0C">
        <w:rPr>
          <w:rFonts w:ascii="Times New Roman" w:hAnsi="Times New Roman" w:cs="Times New Roman"/>
          <w:b/>
          <w:sz w:val="24"/>
          <w:szCs w:val="24"/>
        </w:rPr>
        <w:t>СОВЕТ ДЕПУТАТОВ</w:t>
      </w:r>
    </w:p>
    <w:p w:rsidR="0038674D" w:rsidRPr="00733F0C" w:rsidRDefault="0038674D" w:rsidP="003867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3F0C">
        <w:rPr>
          <w:rFonts w:ascii="Times New Roman" w:hAnsi="Times New Roman" w:cs="Times New Roman"/>
          <w:b/>
          <w:sz w:val="24"/>
          <w:szCs w:val="24"/>
        </w:rPr>
        <w:t>МУНИЦИПАЛЬНОГО ОБРАЗОВАНИЯ БОЛЬШЕИЖОРСКОЕ ГОРОДСКОЕ ПОСЕЛЕНИЕ ЛОМОНОСОВСКОГО МУНИЦИПАЛЬНОГО РАЙОНА ЛЕНИНГРАДСКОЙ ОБЛАСТИ</w:t>
      </w:r>
    </w:p>
    <w:p w:rsidR="00EF2B78" w:rsidRPr="00733F0C" w:rsidRDefault="00EF2B78" w:rsidP="003867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3F0C">
        <w:rPr>
          <w:rFonts w:ascii="Times New Roman" w:hAnsi="Times New Roman" w:cs="Times New Roman"/>
          <w:b/>
          <w:sz w:val="24"/>
          <w:szCs w:val="24"/>
        </w:rPr>
        <w:t>ШЕСТОГО СОЗЫВА</w:t>
      </w:r>
    </w:p>
    <w:p w:rsidR="00EF2B78" w:rsidRPr="00733F0C" w:rsidRDefault="00EF2B78" w:rsidP="003867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3F0C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</w:t>
      </w:r>
    </w:p>
    <w:p w:rsidR="0038674D" w:rsidRPr="00733F0C" w:rsidRDefault="0038674D" w:rsidP="003867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B4745" w:rsidRPr="00733F0C" w:rsidRDefault="00FB4745" w:rsidP="003867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26C7" w:rsidRPr="00733F0C" w:rsidRDefault="00AE3AC2" w:rsidP="003867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3F0C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234B78" w:rsidRPr="00733F0C" w:rsidRDefault="00234B78" w:rsidP="003867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4B78" w:rsidRPr="00733F0C" w:rsidRDefault="00851FF2" w:rsidP="00234B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3F0C">
        <w:rPr>
          <w:rFonts w:ascii="Times New Roman" w:hAnsi="Times New Roman" w:cs="Times New Roman"/>
          <w:sz w:val="24"/>
          <w:szCs w:val="24"/>
        </w:rPr>
        <w:t>«13</w:t>
      </w:r>
      <w:r w:rsidR="00234B78" w:rsidRPr="00733F0C">
        <w:rPr>
          <w:rFonts w:ascii="Times New Roman" w:hAnsi="Times New Roman" w:cs="Times New Roman"/>
          <w:sz w:val="24"/>
          <w:szCs w:val="24"/>
        </w:rPr>
        <w:t>»</w:t>
      </w:r>
      <w:r w:rsidR="00671711" w:rsidRPr="00733F0C">
        <w:rPr>
          <w:rFonts w:ascii="Times New Roman" w:hAnsi="Times New Roman" w:cs="Times New Roman"/>
          <w:sz w:val="24"/>
          <w:szCs w:val="24"/>
        </w:rPr>
        <w:t xml:space="preserve"> </w:t>
      </w:r>
      <w:r w:rsidRPr="00733F0C">
        <w:rPr>
          <w:rFonts w:ascii="Times New Roman" w:hAnsi="Times New Roman" w:cs="Times New Roman"/>
          <w:sz w:val="24"/>
          <w:szCs w:val="24"/>
        </w:rPr>
        <w:t>ноября 2025 года</w:t>
      </w:r>
      <w:r w:rsidRPr="00733F0C">
        <w:rPr>
          <w:rFonts w:ascii="Times New Roman" w:hAnsi="Times New Roman" w:cs="Times New Roman"/>
          <w:sz w:val="24"/>
          <w:szCs w:val="24"/>
        </w:rPr>
        <w:tab/>
      </w:r>
      <w:r w:rsidRPr="00733F0C">
        <w:rPr>
          <w:rFonts w:ascii="Times New Roman" w:hAnsi="Times New Roman" w:cs="Times New Roman"/>
          <w:sz w:val="24"/>
          <w:szCs w:val="24"/>
        </w:rPr>
        <w:tab/>
      </w:r>
      <w:r w:rsidRPr="00733F0C">
        <w:rPr>
          <w:rFonts w:ascii="Times New Roman" w:hAnsi="Times New Roman" w:cs="Times New Roman"/>
          <w:sz w:val="24"/>
          <w:szCs w:val="24"/>
        </w:rPr>
        <w:tab/>
      </w:r>
      <w:r w:rsidRPr="00733F0C">
        <w:rPr>
          <w:rFonts w:ascii="Times New Roman" w:hAnsi="Times New Roman" w:cs="Times New Roman"/>
          <w:sz w:val="24"/>
          <w:szCs w:val="24"/>
        </w:rPr>
        <w:tab/>
      </w:r>
      <w:r w:rsidRPr="00733F0C">
        <w:rPr>
          <w:rFonts w:ascii="Times New Roman" w:hAnsi="Times New Roman" w:cs="Times New Roman"/>
          <w:sz w:val="24"/>
          <w:szCs w:val="24"/>
        </w:rPr>
        <w:tab/>
      </w:r>
      <w:r w:rsidRPr="00733F0C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="00C331C1" w:rsidRPr="00733F0C">
        <w:rPr>
          <w:rFonts w:ascii="Times New Roman" w:hAnsi="Times New Roman" w:cs="Times New Roman"/>
          <w:sz w:val="24"/>
          <w:szCs w:val="24"/>
        </w:rPr>
        <w:t xml:space="preserve">                            № 7</w:t>
      </w:r>
    </w:p>
    <w:p w:rsidR="00AE3AC2" w:rsidRPr="00733F0C" w:rsidRDefault="00AE3AC2" w:rsidP="005F77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4B78" w:rsidRPr="00733F0C" w:rsidRDefault="00234B78" w:rsidP="00E762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331C1" w:rsidRPr="00733F0C" w:rsidRDefault="004057D7" w:rsidP="00C331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33F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</w:t>
      </w:r>
      <w:r w:rsidR="00DB409B" w:rsidRPr="00733F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принятии </w:t>
      </w:r>
      <w:r w:rsidR="009E7C65" w:rsidRPr="00733F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первом чтении </w:t>
      </w:r>
      <w:r w:rsidR="00DB409B" w:rsidRPr="00733F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проекта решения «</w:t>
      </w:r>
      <w:r w:rsidR="00C331C1" w:rsidRPr="00733F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бюджете Большеижорского городского поселения Ломоносовского</w:t>
      </w:r>
      <w:r w:rsidR="00DB409B" w:rsidRPr="00733F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331C1" w:rsidRPr="00733F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муниципального района Ленинградской области на 2026 год и плановый период</w:t>
      </w:r>
      <w:r w:rsidR="00DB409B" w:rsidRPr="00733F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331C1" w:rsidRPr="00733F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2027</w:t>
      </w:r>
      <w:r w:rsidR="005F4EB6" w:rsidRPr="00733F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="00C331C1" w:rsidRPr="00733F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2028 годов</w:t>
      </w:r>
      <w:r w:rsidR="00DB409B" w:rsidRPr="00733F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</w:t>
      </w:r>
    </w:p>
    <w:p w:rsidR="000B4DEA" w:rsidRPr="00733F0C" w:rsidRDefault="000B4DEA" w:rsidP="00C331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331C1" w:rsidRPr="00733F0C" w:rsidRDefault="00C331C1" w:rsidP="00C331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25783" w:rsidRPr="00733F0C" w:rsidRDefault="00C25783" w:rsidP="005F4EB6">
      <w:pPr>
        <w:spacing w:after="0" w:line="240" w:lineRule="auto"/>
        <w:ind w:firstLine="6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Принять </w:t>
      </w:r>
      <w:r w:rsidR="009E7C65" w:rsidRPr="00733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первом чтении </w:t>
      </w:r>
      <w:r w:rsidRPr="00733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 решения «О бюджете Большеижорского городского поселения Ломоносовского муниципального района Ленинградской области на </w:t>
      </w:r>
      <w:r w:rsidR="005100FD">
        <w:rPr>
          <w:rFonts w:ascii="Times New Roman" w:eastAsia="Times New Roman" w:hAnsi="Times New Roman" w:cs="Times New Roman"/>
          <w:sz w:val="24"/>
          <w:szCs w:val="24"/>
          <w:lang w:eastAsia="ru-RU"/>
        </w:rPr>
        <w:t>2026 год и плановый период 2027-</w:t>
      </w:r>
      <w:r w:rsidRPr="00733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2028 годов» </w:t>
      </w:r>
      <w:r w:rsidR="009E7C65" w:rsidRPr="00733F0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</w:t>
      </w:r>
      <w:r w:rsidR="00F114B2" w:rsidRPr="00733F0C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9E7C65" w:rsidRPr="00733F0C">
        <w:rPr>
          <w:rFonts w:ascii="Times New Roman" w:eastAsia="Times New Roman" w:hAnsi="Times New Roman" w:cs="Times New Roman"/>
          <w:sz w:val="24"/>
          <w:szCs w:val="24"/>
          <w:lang w:eastAsia="ru-RU"/>
        </w:rPr>
        <w:t>иложению к настоящему решению.</w:t>
      </w:r>
    </w:p>
    <w:p w:rsidR="005F4EB6" w:rsidRPr="00733F0C" w:rsidRDefault="005F4EB6" w:rsidP="000B4DEA">
      <w:pPr>
        <w:shd w:val="clear" w:color="auto" w:fill="FFFFFF"/>
        <w:spacing w:before="120" w:after="0" w:line="240" w:lineRule="auto"/>
        <w:ind w:firstLine="658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33F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</w:t>
      </w:r>
      <w:r w:rsidRPr="00733F0C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Утвердить основные характеристики бюджета</w:t>
      </w:r>
      <w:r w:rsidRPr="00733F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33F0C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Большеижорского городского поселения Ломоносовского муниципального района Ленинградской области на 2026 год и плановый период 2027- 2028 годов</w:t>
      </w:r>
      <w:r w:rsidRPr="00733F0C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:</w:t>
      </w:r>
    </w:p>
    <w:p w:rsidR="005F4EB6" w:rsidRPr="00733F0C" w:rsidRDefault="005F4EB6" w:rsidP="005F4EB6">
      <w:pPr>
        <w:shd w:val="clear" w:color="auto" w:fill="FFFFFF"/>
        <w:spacing w:before="120" w:after="0" w:line="240" w:lineRule="auto"/>
        <w:ind w:firstLine="658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33F0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>на 2026 год:</w:t>
      </w:r>
    </w:p>
    <w:p w:rsidR="005F4EB6" w:rsidRPr="00733F0C" w:rsidRDefault="005F4EB6" w:rsidP="005F4EB6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F0C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прогнозируемый объем доходов в сумме           47 676,9 тыс. рублей;</w:t>
      </w:r>
    </w:p>
    <w:p w:rsidR="005F4EB6" w:rsidRPr="00733F0C" w:rsidRDefault="005F4EB6" w:rsidP="005F4EB6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F0C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прогнозируемый объем расходов в сумме         49 076,9 тыс. рублей;</w:t>
      </w:r>
    </w:p>
    <w:p w:rsidR="005F4EB6" w:rsidRPr="00733F0C" w:rsidRDefault="005F4EB6" w:rsidP="005F4EB6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F0C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прогнозируемый дефицит бюджета в сумме       1 400,0 тыс. рублей.</w:t>
      </w:r>
    </w:p>
    <w:p w:rsidR="005F4EB6" w:rsidRPr="00733F0C" w:rsidRDefault="005F4EB6" w:rsidP="005F4EB6">
      <w:pPr>
        <w:shd w:val="clear" w:color="auto" w:fill="FFFFFF"/>
        <w:spacing w:before="120" w:after="0" w:line="240" w:lineRule="auto"/>
        <w:ind w:firstLine="709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</w:pPr>
      <w:r w:rsidRPr="00733F0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>на 2027 год:</w:t>
      </w:r>
    </w:p>
    <w:p w:rsidR="005F4EB6" w:rsidRPr="00733F0C" w:rsidRDefault="005F4EB6" w:rsidP="005F4EB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F0C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прогнозируемый объем доходов в сумме           46 335,9 тыс. рублей;</w:t>
      </w:r>
    </w:p>
    <w:p w:rsidR="005F4EB6" w:rsidRPr="00733F0C" w:rsidRDefault="005F4EB6" w:rsidP="005F4EB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F0C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прогнозируемый объем расходов в сумме          51 040,0 тыс. рублей;</w:t>
      </w:r>
    </w:p>
    <w:p w:rsidR="005F4EB6" w:rsidRPr="00733F0C" w:rsidRDefault="005F4EB6" w:rsidP="005F4EB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F0C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прогнозируемый дефицит бюджета в сумме        4 704,1 тыс. рублей.</w:t>
      </w:r>
    </w:p>
    <w:p w:rsidR="005F4EB6" w:rsidRPr="00733F0C" w:rsidRDefault="005F4EB6" w:rsidP="005F4EB6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F0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2028 год:</w:t>
      </w:r>
    </w:p>
    <w:p w:rsidR="005F4EB6" w:rsidRPr="00733F0C" w:rsidRDefault="005F4EB6" w:rsidP="005F4E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F0C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прогнозируемый объем доходов в сумме            47 254,0 тыс. рублей;</w:t>
      </w:r>
    </w:p>
    <w:p w:rsidR="005F4EB6" w:rsidRPr="00733F0C" w:rsidRDefault="005F4EB6" w:rsidP="005F4EB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33F0C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прогнозируемый объем расходов в сумме          53 081,6 тыс. рублей</w:t>
      </w:r>
      <w:r w:rsidRPr="00733F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;</w:t>
      </w:r>
    </w:p>
    <w:p w:rsidR="005F4EB6" w:rsidRPr="00733F0C" w:rsidRDefault="005F4EB6" w:rsidP="005F4EB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F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</w:t>
      </w:r>
      <w:r w:rsidRPr="00733F0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прогнозируемый дефицит бюджета в сумме        5 827,6 тыс. рублей.</w:t>
      </w:r>
    </w:p>
    <w:p w:rsidR="005F4EB6" w:rsidRPr="00733F0C" w:rsidRDefault="005F4EB6" w:rsidP="005F4EB6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spacing w:val="-4"/>
          <w:sz w:val="24"/>
          <w:szCs w:val="24"/>
          <w:lang w:eastAsia="ru-RU"/>
        </w:rPr>
      </w:pPr>
    </w:p>
    <w:p w:rsidR="000B4DEA" w:rsidRPr="00733F0C" w:rsidRDefault="005F4EB6" w:rsidP="000B4DEA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="000B4DEA" w:rsidRPr="00733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решение подлежит официальному опубликованию (обнародованию) в газете «Балтийский луч» и размещению на сайте муниципального образования </w:t>
      </w:r>
      <w:r w:rsidR="00733F0C" w:rsidRPr="00733F0C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Большеижорское городское поселение в</w:t>
      </w:r>
      <w:r w:rsidR="000B4DEA" w:rsidRPr="00733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сети «Интернет» по адресу:</w:t>
      </w:r>
      <w:r w:rsidR="000B4DEA" w:rsidRPr="00733F0C">
        <w:rPr>
          <w:rFonts w:ascii="Times New Roman" w:eastAsia="Times New Roman" w:hAnsi="Times New Roman" w:cs="Times New Roman"/>
          <w:szCs w:val="20"/>
          <w:lang w:eastAsia="ru-RU"/>
        </w:rPr>
        <w:t xml:space="preserve"> </w:t>
      </w:r>
      <w:hyperlink r:id="rId7" w:history="1">
        <w:r w:rsidR="000B4DEA" w:rsidRPr="00733F0C">
          <w:rPr>
            <w:rStyle w:val="a7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www.</w:t>
        </w:r>
        <w:r w:rsidR="000B4DEA" w:rsidRPr="00733F0C">
          <w:rPr>
            <w:rStyle w:val="a7"/>
            <w:rFonts w:ascii="Times New Roman" w:eastAsia="Times New Roman" w:hAnsi="Times New Roman" w:cs="Times New Roman"/>
            <w:color w:val="auto"/>
            <w:sz w:val="24"/>
            <w:szCs w:val="24"/>
            <w:lang w:val="en-US" w:eastAsia="ru-RU"/>
          </w:rPr>
          <w:t>bolizhora</w:t>
        </w:r>
        <w:r w:rsidR="000B4DEA" w:rsidRPr="00733F0C">
          <w:rPr>
            <w:rStyle w:val="a7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.</w:t>
        </w:r>
        <w:r w:rsidR="000B4DEA" w:rsidRPr="00733F0C">
          <w:rPr>
            <w:rStyle w:val="a7"/>
            <w:rFonts w:ascii="Times New Roman" w:eastAsia="Times New Roman" w:hAnsi="Times New Roman" w:cs="Times New Roman"/>
            <w:color w:val="auto"/>
            <w:sz w:val="24"/>
            <w:szCs w:val="24"/>
            <w:lang w:val="en-US" w:eastAsia="ru-RU"/>
          </w:rPr>
          <w:t>ru</w:t>
        </w:r>
      </w:hyperlink>
      <w:r w:rsidR="000B4DEA" w:rsidRPr="00733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0B4DEA" w:rsidRPr="00733F0C" w:rsidRDefault="000B4DEA" w:rsidP="000B4DEA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F0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Расходы по опубликованию возложить на местную администрацию муниципального образования Большеижорского городского поселения.</w:t>
      </w:r>
    </w:p>
    <w:p w:rsidR="000B4DEA" w:rsidRPr="00733F0C" w:rsidRDefault="000B4DEA" w:rsidP="000B4DEA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4DEA" w:rsidRPr="00733F0C" w:rsidRDefault="000B4DEA" w:rsidP="000B4D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F0C">
        <w:rPr>
          <w:rFonts w:ascii="Arial" w:eastAsia="Times New Roman" w:hAnsi="Arial" w:cs="Arial"/>
          <w:sz w:val="20"/>
          <w:szCs w:val="20"/>
          <w:lang w:eastAsia="ru-RU"/>
        </w:rPr>
        <w:lastRenderedPageBreak/>
        <w:t xml:space="preserve">4. </w:t>
      </w:r>
      <w:r w:rsidRPr="00733F0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</w:t>
      </w:r>
      <w:r w:rsidR="004661F2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733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</w:t>
      </w:r>
      <w:r w:rsidR="004661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настоящему решению </w:t>
      </w:r>
      <w:r w:rsidR="009118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9118F6" w:rsidRPr="00733F0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 решения «О бюджете Большеижорского городского поселения Ломоносовского муниципального района Ленинградской области на 2026 год и плановый период 2027</w:t>
      </w:r>
      <w:r w:rsidR="005100F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bookmarkStart w:id="0" w:name="_GoBack"/>
      <w:bookmarkEnd w:id="0"/>
      <w:r w:rsidR="009118F6" w:rsidRPr="00733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2028 годов» </w:t>
      </w:r>
      <w:r w:rsidRPr="00733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разместить на сайте муниципального образования Большеижорское городское поселение в сети «Интернет» по адресу: </w:t>
      </w:r>
      <w:hyperlink r:id="rId8" w:history="1">
        <w:r w:rsidRPr="00733F0C">
          <w:rPr>
            <w:rStyle w:val="a7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www.</w:t>
        </w:r>
        <w:r w:rsidRPr="00733F0C">
          <w:rPr>
            <w:rStyle w:val="a7"/>
            <w:rFonts w:ascii="Times New Roman" w:eastAsia="Times New Roman" w:hAnsi="Times New Roman" w:cs="Times New Roman"/>
            <w:color w:val="auto"/>
            <w:sz w:val="24"/>
            <w:szCs w:val="24"/>
            <w:lang w:val="en-US" w:eastAsia="ru-RU"/>
          </w:rPr>
          <w:t>bolizhora</w:t>
        </w:r>
        <w:r w:rsidRPr="00733F0C">
          <w:rPr>
            <w:rStyle w:val="a7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.</w:t>
        </w:r>
        <w:r w:rsidRPr="00733F0C">
          <w:rPr>
            <w:rStyle w:val="a7"/>
            <w:rFonts w:ascii="Times New Roman" w:eastAsia="Times New Roman" w:hAnsi="Times New Roman" w:cs="Times New Roman"/>
            <w:color w:val="auto"/>
            <w:sz w:val="24"/>
            <w:szCs w:val="24"/>
            <w:lang w:val="en-US" w:eastAsia="ru-RU"/>
          </w:rPr>
          <w:t>ru</w:t>
        </w:r>
      </w:hyperlink>
      <w:r w:rsidRPr="00733F0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F4EB6" w:rsidRPr="00733F0C" w:rsidRDefault="006E1691" w:rsidP="006E1691">
      <w:pPr>
        <w:spacing w:before="120" w:after="0" w:line="240" w:lineRule="auto"/>
        <w:ind w:firstLine="6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F0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015041" w:rsidRPr="00733F0C">
        <w:rPr>
          <w:rFonts w:ascii="Times New Roman" w:eastAsia="Times New Roman" w:hAnsi="Times New Roman" w:cs="Times New Roman"/>
          <w:sz w:val="24"/>
          <w:szCs w:val="24"/>
          <w:lang w:eastAsia="ru-RU"/>
        </w:rPr>
        <w:t>. Р</w:t>
      </w:r>
      <w:r w:rsidR="005F4EB6" w:rsidRPr="00733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ешение вступает в силу со дня его </w:t>
      </w:r>
      <w:r w:rsidR="00015041" w:rsidRPr="00733F0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принятия</w:t>
      </w:r>
      <w:r w:rsidR="005F4EB6" w:rsidRPr="00733F0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B4DEA" w:rsidRPr="00733F0C" w:rsidRDefault="000B4DEA" w:rsidP="00C25783">
      <w:pPr>
        <w:spacing w:after="0" w:line="240" w:lineRule="auto"/>
        <w:ind w:firstLine="6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5041" w:rsidRPr="00733F0C" w:rsidRDefault="00015041" w:rsidP="00C25783">
      <w:pPr>
        <w:spacing w:after="0" w:line="240" w:lineRule="auto"/>
        <w:ind w:firstLine="6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4EB6" w:rsidRPr="00733F0C" w:rsidRDefault="005F4EB6" w:rsidP="005F4EB6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5F4EB6" w:rsidRPr="00733F0C" w:rsidRDefault="005F4EB6" w:rsidP="005F4EB6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5F4EB6" w:rsidRPr="00733F0C" w:rsidRDefault="005F4EB6" w:rsidP="005F4E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F0C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муниципального образования</w:t>
      </w:r>
    </w:p>
    <w:p w:rsidR="000B4DEA" w:rsidRPr="00733F0C" w:rsidRDefault="005F4EB6" w:rsidP="005F4E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F0C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Большеижорское городское поселение</w:t>
      </w:r>
      <w:r w:rsidRPr="00733F0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33F0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33F0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33F0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33F0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М.Р. Саркисян</w:t>
      </w:r>
    </w:p>
    <w:p w:rsidR="000B4DEA" w:rsidRPr="00733F0C" w:rsidRDefault="000B4DEA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F0C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5F4EB6" w:rsidRPr="00733F0C" w:rsidRDefault="005F4EB6" w:rsidP="005F4E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4EB6" w:rsidRPr="00733F0C" w:rsidRDefault="005F4EB6" w:rsidP="00C25783">
      <w:pPr>
        <w:spacing w:after="0" w:line="240" w:lineRule="auto"/>
        <w:ind w:firstLine="6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F4EB6" w:rsidRPr="00733F0C" w:rsidRDefault="00C81181" w:rsidP="00C81181">
      <w:pPr>
        <w:spacing w:after="0" w:line="240" w:lineRule="auto"/>
        <w:ind w:firstLine="66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33F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ПРОЕКТ</w:t>
      </w:r>
    </w:p>
    <w:p w:rsidR="005F4EB6" w:rsidRPr="00733F0C" w:rsidRDefault="005F4EB6" w:rsidP="00C25783">
      <w:pPr>
        <w:spacing w:after="0" w:line="240" w:lineRule="auto"/>
        <w:ind w:firstLine="6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1181" w:rsidRPr="00733F0C" w:rsidRDefault="00C81181" w:rsidP="00C811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3F0C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6EDC56B8" wp14:editId="15F7B746">
            <wp:extent cx="790575" cy="914400"/>
            <wp:effectExtent l="0" t="0" r="9525" b="0"/>
            <wp:docPr id="2" name="Рисунок 2" descr="Б_Ижора_ГЕРБ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_Ижора_ГЕРБ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48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914400"/>
                    </a:xfrm>
                    <a:prstGeom prst="rect">
                      <a:avLst/>
                    </a:prstGeom>
                    <a:solidFill>
                      <a:srgbClr val="B2B2B2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1181" w:rsidRPr="00733F0C" w:rsidRDefault="00C81181" w:rsidP="00C811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1181" w:rsidRPr="00733F0C" w:rsidRDefault="00C81181" w:rsidP="00C811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3F0C">
        <w:rPr>
          <w:rFonts w:ascii="Times New Roman" w:hAnsi="Times New Roman" w:cs="Times New Roman"/>
          <w:b/>
          <w:sz w:val="24"/>
          <w:szCs w:val="24"/>
        </w:rPr>
        <w:t>СОВЕТ ДЕПУТАТОВ</w:t>
      </w:r>
    </w:p>
    <w:p w:rsidR="00C81181" w:rsidRPr="00733F0C" w:rsidRDefault="00C81181" w:rsidP="00C811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3F0C">
        <w:rPr>
          <w:rFonts w:ascii="Times New Roman" w:hAnsi="Times New Roman" w:cs="Times New Roman"/>
          <w:b/>
          <w:sz w:val="24"/>
          <w:szCs w:val="24"/>
        </w:rPr>
        <w:t>МУНИЦИПАЛЬНОГО ОБРАЗОВАНИЯ БОЛЬШЕИЖОРСКОЕ ГОРОДСКОЕ ПОСЕЛЕНИЕ ЛОМОНОСОВСКОГО МУНИЦИПАЛЬНОГО РАЙОНА ЛЕНИНГРАДСКОЙ ОБЛАСТИ</w:t>
      </w:r>
    </w:p>
    <w:p w:rsidR="00C81181" w:rsidRPr="00733F0C" w:rsidRDefault="00C81181" w:rsidP="00C811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3F0C">
        <w:rPr>
          <w:rFonts w:ascii="Times New Roman" w:hAnsi="Times New Roman" w:cs="Times New Roman"/>
          <w:b/>
          <w:sz w:val="24"/>
          <w:szCs w:val="24"/>
        </w:rPr>
        <w:t>ШЕСТОГО СОЗЫВА</w:t>
      </w:r>
    </w:p>
    <w:p w:rsidR="00C81181" w:rsidRPr="00733F0C" w:rsidRDefault="00C81181" w:rsidP="00C811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3F0C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</w:t>
      </w:r>
    </w:p>
    <w:p w:rsidR="00C81181" w:rsidRPr="00733F0C" w:rsidRDefault="00C81181" w:rsidP="00C8118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81181" w:rsidRPr="00733F0C" w:rsidRDefault="00C81181" w:rsidP="00C811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1181" w:rsidRPr="00733F0C" w:rsidRDefault="00C81181" w:rsidP="00C811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3F0C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C81181" w:rsidRPr="00733F0C" w:rsidRDefault="00C81181" w:rsidP="00C811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1181" w:rsidRPr="00733F0C" w:rsidRDefault="00C81181" w:rsidP="00C811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3F0C">
        <w:rPr>
          <w:rFonts w:ascii="Times New Roman" w:hAnsi="Times New Roman" w:cs="Times New Roman"/>
          <w:sz w:val="24"/>
          <w:szCs w:val="24"/>
        </w:rPr>
        <w:t>«____» ________ 2025 года</w:t>
      </w:r>
      <w:r w:rsidRPr="00733F0C">
        <w:rPr>
          <w:rFonts w:ascii="Times New Roman" w:hAnsi="Times New Roman" w:cs="Times New Roman"/>
          <w:sz w:val="24"/>
          <w:szCs w:val="24"/>
        </w:rPr>
        <w:tab/>
      </w:r>
      <w:r w:rsidRPr="00733F0C">
        <w:rPr>
          <w:rFonts w:ascii="Times New Roman" w:hAnsi="Times New Roman" w:cs="Times New Roman"/>
          <w:sz w:val="24"/>
          <w:szCs w:val="24"/>
        </w:rPr>
        <w:tab/>
      </w:r>
      <w:r w:rsidRPr="00733F0C">
        <w:rPr>
          <w:rFonts w:ascii="Times New Roman" w:hAnsi="Times New Roman" w:cs="Times New Roman"/>
          <w:sz w:val="24"/>
          <w:szCs w:val="24"/>
        </w:rPr>
        <w:tab/>
      </w:r>
      <w:r w:rsidRPr="00733F0C">
        <w:rPr>
          <w:rFonts w:ascii="Times New Roman" w:hAnsi="Times New Roman" w:cs="Times New Roman"/>
          <w:sz w:val="24"/>
          <w:szCs w:val="24"/>
        </w:rPr>
        <w:tab/>
      </w:r>
      <w:r w:rsidRPr="00733F0C">
        <w:rPr>
          <w:rFonts w:ascii="Times New Roman" w:hAnsi="Times New Roman" w:cs="Times New Roman"/>
          <w:sz w:val="24"/>
          <w:szCs w:val="24"/>
        </w:rPr>
        <w:tab/>
      </w:r>
      <w:r w:rsidRPr="00733F0C">
        <w:rPr>
          <w:rFonts w:ascii="Times New Roman" w:hAnsi="Times New Roman" w:cs="Times New Roman"/>
          <w:sz w:val="24"/>
          <w:szCs w:val="24"/>
        </w:rPr>
        <w:tab/>
        <w:t xml:space="preserve">                                  № _____</w:t>
      </w:r>
    </w:p>
    <w:p w:rsidR="00C81181" w:rsidRPr="00733F0C" w:rsidRDefault="00C81181" w:rsidP="00C811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E2AAA" w:rsidRPr="00733F0C" w:rsidRDefault="005E2AAA" w:rsidP="00C811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1181" w:rsidRPr="00733F0C" w:rsidRDefault="00C81181" w:rsidP="00C811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33F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бюджете Большеижорского городского поселения Ломоносовского муниципального района Ленинградской области на 2026 год и плановый период 2027-2028 годов</w:t>
      </w:r>
    </w:p>
    <w:p w:rsidR="00F114B2" w:rsidRPr="00733F0C" w:rsidRDefault="00F114B2" w:rsidP="00F114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114B2" w:rsidRPr="00733F0C" w:rsidRDefault="00F114B2" w:rsidP="00F114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31C1" w:rsidRPr="00733F0C" w:rsidRDefault="00C331C1" w:rsidP="00F114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33F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Статья 1. Основные характеристики бюджета Большеижорского городского поселения Ломоносовского муниципального образования Ленинградской области на 2026 год и плановый период на 2027-2028 года.</w:t>
      </w:r>
    </w:p>
    <w:p w:rsidR="00C331C1" w:rsidRPr="00733F0C" w:rsidRDefault="00C331C1" w:rsidP="00F114B2">
      <w:pPr>
        <w:numPr>
          <w:ilvl w:val="0"/>
          <w:numId w:val="6"/>
        </w:numPr>
        <w:tabs>
          <w:tab w:val="left" w:pos="993"/>
        </w:tabs>
        <w:spacing w:before="120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F0C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 основные характеристики бюджета Большеижорского городского поселения на 2026 год:</w:t>
      </w:r>
    </w:p>
    <w:p w:rsidR="00C331C1" w:rsidRPr="00733F0C" w:rsidRDefault="00C331C1" w:rsidP="00F114B2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33F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- прогнозируемый объем доходов в сумме           47 676,9 тыс. рублей;</w:t>
      </w:r>
    </w:p>
    <w:p w:rsidR="00C331C1" w:rsidRPr="00733F0C" w:rsidRDefault="00C331C1" w:rsidP="00F114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33F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- прогнозируемый объем расходов в сумме         49 076,9 тыс. рублей;</w:t>
      </w:r>
    </w:p>
    <w:p w:rsidR="00C331C1" w:rsidRPr="00733F0C" w:rsidRDefault="00C331C1" w:rsidP="00F114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33F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- прогнозируемый дефицит бюджета в сумме       1 400,0 тыс. рублей.</w:t>
      </w:r>
    </w:p>
    <w:p w:rsidR="00C331C1" w:rsidRPr="00733F0C" w:rsidRDefault="00C331C1" w:rsidP="00F114B2">
      <w:pPr>
        <w:numPr>
          <w:ilvl w:val="0"/>
          <w:numId w:val="6"/>
        </w:numPr>
        <w:tabs>
          <w:tab w:val="left" w:pos="709"/>
          <w:tab w:val="left" w:pos="993"/>
        </w:tabs>
        <w:spacing w:before="120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F0C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 основные характеристики бюджета Большеижорского городского поселения на плановый период - 2027 год:</w:t>
      </w:r>
    </w:p>
    <w:p w:rsidR="00C331C1" w:rsidRPr="00733F0C" w:rsidRDefault="00C331C1" w:rsidP="00F114B2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33F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- прогнозируемый объем доходов в сумме           46 335,9 тыс. рублей;</w:t>
      </w:r>
    </w:p>
    <w:p w:rsidR="00C331C1" w:rsidRPr="00733F0C" w:rsidRDefault="00C331C1" w:rsidP="00F114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33F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- прогнозируемый объем расходов в сумме          51 040,0 тыс. рублей;</w:t>
      </w:r>
    </w:p>
    <w:p w:rsidR="00C331C1" w:rsidRPr="00733F0C" w:rsidRDefault="00C331C1" w:rsidP="00F114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33F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 прогнозируемый дефицит бюджета в сумме        4 704,1 тыс. рублей.</w:t>
      </w:r>
    </w:p>
    <w:p w:rsidR="00C331C1" w:rsidRPr="00733F0C" w:rsidRDefault="00C331C1" w:rsidP="00F114B2">
      <w:pPr>
        <w:numPr>
          <w:ilvl w:val="0"/>
          <w:numId w:val="6"/>
        </w:numPr>
        <w:tabs>
          <w:tab w:val="left" w:pos="993"/>
        </w:tabs>
        <w:spacing w:before="120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F0C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 основные характеристики бюджета Большеижорского городского поселения на плановый период - 2028 год:</w:t>
      </w:r>
    </w:p>
    <w:p w:rsidR="00C331C1" w:rsidRPr="00733F0C" w:rsidRDefault="00C331C1" w:rsidP="00F114B2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33F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 пр</w:t>
      </w:r>
      <w:r w:rsidR="00F114B2" w:rsidRPr="00733F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Pr="00733F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гнозируемый объем доходов в сумме            47 254,0 тыс. рублей;</w:t>
      </w:r>
    </w:p>
    <w:p w:rsidR="00C331C1" w:rsidRPr="00733F0C" w:rsidRDefault="00C331C1" w:rsidP="00F114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33F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 прогнозируемый объем расходов в сумме          53 081,6 тыс. рублей;</w:t>
      </w:r>
    </w:p>
    <w:p w:rsidR="00C331C1" w:rsidRPr="00733F0C" w:rsidRDefault="00C331C1" w:rsidP="00F114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33F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 прогнозируемый дефицит бюджета в сумме        5 827,6 тыс. рублей.</w:t>
      </w:r>
    </w:p>
    <w:p w:rsidR="00C331C1" w:rsidRPr="00733F0C" w:rsidRDefault="00C331C1" w:rsidP="00F114B2">
      <w:pPr>
        <w:numPr>
          <w:ilvl w:val="0"/>
          <w:numId w:val="6"/>
        </w:numPr>
        <w:tabs>
          <w:tab w:val="left" w:pos="993"/>
        </w:tabs>
        <w:spacing w:before="120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F0C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 источники финансирования дефицита бюджета муниципального образования на 2026 год и плановый период на 2027-2028 годов согласно приложению 1.</w:t>
      </w:r>
    </w:p>
    <w:p w:rsidR="00C331C1" w:rsidRPr="00733F0C" w:rsidRDefault="00C331C1" w:rsidP="00C331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31C1" w:rsidRPr="00733F0C" w:rsidRDefault="00C331C1" w:rsidP="00C331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31C1" w:rsidRPr="00733F0C" w:rsidRDefault="00C331C1" w:rsidP="00C331C1">
      <w:pPr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1BF5" w:rsidRPr="00733F0C" w:rsidRDefault="00C331C1" w:rsidP="00C331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33F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</w:t>
      </w:r>
    </w:p>
    <w:p w:rsidR="00071BF5" w:rsidRPr="00733F0C" w:rsidRDefault="00071BF5" w:rsidP="00C331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331C1" w:rsidRPr="00733F0C" w:rsidRDefault="00C331C1" w:rsidP="00F114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33F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Статья 2. Доходы бюджета Большеижорского городского поселения Ломоносовского муниципального района Ленинградской области на 2026 год и плановый период 2027-2028 годов </w:t>
      </w:r>
    </w:p>
    <w:p w:rsidR="00C331C1" w:rsidRPr="00733F0C" w:rsidRDefault="00C331C1" w:rsidP="00F114B2">
      <w:pPr>
        <w:numPr>
          <w:ilvl w:val="0"/>
          <w:numId w:val="7"/>
        </w:numPr>
        <w:tabs>
          <w:tab w:val="clear" w:pos="780"/>
          <w:tab w:val="num" w:pos="0"/>
          <w:tab w:val="left" w:pos="993"/>
        </w:tabs>
        <w:spacing w:before="120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F0C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 в пределах общего объема доходов бюджета Большеижорского городского поселения, установленного статьей 1 настоящего решения прогнозируемые поступления доходов на 2026 год и плановый период 2027– 2028 годов, согласно приложению 2:</w:t>
      </w:r>
    </w:p>
    <w:p w:rsidR="00C331C1" w:rsidRPr="00733F0C" w:rsidRDefault="00C331C1" w:rsidP="00F114B2">
      <w:pPr>
        <w:spacing w:before="120" w:after="0" w:line="240" w:lineRule="auto"/>
        <w:ind w:left="4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33F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на 2026 год в сумме 47 676,9 тыс. рублей;</w:t>
      </w:r>
    </w:p>
    <w:p w:rsidR="00C331C1" w:rsidRPr="00733F0C" w:rsidRDefault="00C331C1" w:rsidP="00C331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33F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на 2027 год в сумме 46 335,9 тыс. рублей;</w:t>
      </w:r>
    </w:p>
    <w:p w:rsidR="00C331C1" w:rsidRPr="00733F0C" w:rsidRDefault="00C331C1" w:rsidP="00C331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33F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на 2028 год в сумме 47 254,0 тыс. рублей.</w:t>
      </w:r>
    </w:p>
    <w:p w:rsidR="00C331C1" w:rsidRPr="00733F0C" w:rsidRDefault="00C331C1" w:rsidP="00F114B2">
      <w:pPr>
        <w:numPr>
          <w:ilvl w:val="0"/>
          <w:numId w:val="7"/>
        </w:numPr>
        <w:tabs>
          <w:tab w:val="clear" w:pos="780"/>
          <w:tab w:val="num" w:pos="0"/>
          <w:tab w:val="left" w:pos="993"/>
        </w:tabs>
        <w:spacing w:before="120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33F0C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 в пределах общего  объема доходов  бюджета  поселения, установленного статьей 1 настоящего решения объем безвозмездных поступлений, получаемых  из других бюджетов на 2026 год в общей  сумме 15 275,6 тыс. рублей и плановый период: на 2027 год в общей сумме 14 380,9 тыс. рублей и на 2028 год в общей сумме 13 690,0 тыс. рублей согласно приложению 3.</w:t>
      </w:r>
      <w:proofErr w:type="gramEnd"/>
    </w:p>
    <w:p w:rsidR="00C331C1" w:rsidRPr="00733F0C" w:rsidRDefault="00C331C1" w:rsidP="00C331C1">
      <w:pPr>
        <w:spacing w:after="0" w:line="240" w:lineRule="auto"/>
        <w:ind w:left="7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31C1" w:rsidRPr="00733F0C" w:rsidRDefault="00C331C1" w:rsidP="00C331C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33F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</w:t>
      </w:r>
      <w:r w:rsidR="00F114B2" w:rsidRPr="00733F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733F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Статья 3. Нормативы распределения доходов в бюджет Большеижорского городского поселения</w:t>
      </w:r>
    </w:p>
    <w:p w:rsidR="00C331C1" w:rsidRPr="00733F0C" w:rsidRDefault="00C331C1" w:rsidP="00C331C1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331C1" w:rsidRPr="00733F0C" w:rsidRDefault="00C331C1" w:rsidP="00F114B2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F0C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Установить в соответствии с пунктом 2 статьи 184.1 Бюджетного кодекса Российской Федерации нормативы распределения отдельных доходов в бюджет Большеижорского городского поселения на 2026 год согласно приложению 4.</w:t>
      </w:r>
    </w:p>
    <w:p w:rsidR="00C331C1" w:rsidRPr="00733F0C" w:rsidRDefault="00C331C1" w:rsidP="00C331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31C1" w:rsidRPr="00733F0C" w:rsidRDefault="00C331C1" w:rsidP="00C331C1">
      <w:pPr>
        <w:spacing w:after="0" w:line="240" w:lineRule="auto"/>
        <w:ind w:left="78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331C1" w:rsidRPr="00733F0C" w:rsidRDefault="00C331C1" w:rsidP="00C331C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33F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</w:t>
      </w:r>
      <w:r w:rsidR="00F114B2" w:rsidRPr="00733F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733F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Статья 4. Бюджетные ассигнования бюджета Большеижорского городского поселения на 2026 год и плановый период: на 2027и 2028 годы.</w:t>
      </w:r>
    </w:p>
    <w:p w:rsidR="00C331C1" w:rsidRPr="00733F0C" w:rsidRDefault="00C331C1" w:rsidP="00F114B2">
      <w:pPr>
        <w:numPr>
          <w:ilvl w:val="0"/>
          <w:numId w:val="9"/>
        </w:numPr>
        <w:tabs>
          <w:tab w:val="clear" w:pos="780"/>
          <w:tab w:val="left" w:pos="0"/>
          <w:tab w:val="left" w:pos="993"/>
        </w:tabs>
        <w:spacing w:before="120"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F0C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 распределение бюджетных ассигнований по целевым статьям (муниципальным программам и непрограммным направлениям деятельности), группам и подгруппам видов расходов, разделам и подразделам классификации расходов бюджета на 2026 и плановый период 2027 -2028 годов согласно приложению 5.</w:t>
      </w:r>
    </w:p>
    <w:p w:rsidR="00C331C1" w:rsidRPr="00733F0C" w:rsidRDefault="00C331C1" w:rsidP="00F114B2">
      <w:pPr>
        <w:pStyle w:val="a4"/>
        <w:numPr>
          <w:ilvl w:val="0"/>
          <w:numId w:val="9"/>
        </w:numPr>
        <w:tabs>
          <w:tab w:val="clear" w:pos="780"/>
          <w:tab w:val="left" w:pos="993"/>
        </w:tabs>
        <w:spacing w:before="120"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33F0C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 ведомственную структуру расходов бюджета поселения на 2026 и плановый период 2027 - 2028 годы согласно приложению 6.</w:t>
      </w:r>
    </w:p>
    <w:p w:rsidR="00C331C1" w:rsidRPr="00733F0C" w:rsidRDefault="00F114B2" w:rsidP="00F114B2">
      <w:pPr>
        <w:spacing w:before="120"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="00C331C1" w:rsidRPr="00733F0C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 распределение бюджетных ассигнований по разделам и подразделам, функциональная классификация расходов бюджета на 2026 и плановый период на 2027 -2028 годы согласно приложению 7.</w:t>
      </w:r>
    </w:p>
    <w:p w:rsidR="00C331C1" w:rsidRPr="00733F0C" w:rsidRDefault="00F114B2" w:rsidP="00F114B2">
      <w:pPr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="00C331C1" w:rsidRPr="00733F0C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 общий объем бюджетных ассигнований на исполнение публичных нормативных обязательств:</w:t>
      </w:r>
    </w:p>
    <w:p w:rsidR="00C331C1" w:rsidRPr="00733F0C" w:rsidRDefault="00C331C1" w:rsidP="00F114B2">
      <w:pPr>
        <w:tabs>
          <w:tab w:val="num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33F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на 2026 год в сумме 1 873,0 тыс. рублей;</w:t>
      </w:r>
    </w:p>
    <w:p w:rsidR="00C331C1" w:rsidRPr="00733F0C" w:rsidRDefault="00C331C1" w:rsidP="00F114B2">
      <w:pPr>
        <w:tabs>
          <w:tab w:val="num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33F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на 2027 год в сумме 1 921,2 тыс. рублей;</w:t>
      </w:r>
    </w:p>
    <w:p w:rsidR="00F114B2" w:rsidRPr="00733F0C" w:rsidRDefault="00C331C1" w:rsidP="00F114B2">
      <w:pPr>
        <w:tabs>
          <w:tab w:val="num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33F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на 2028 год в сумме 1 998,0 тыс. рублей.</w:t>
      </w:r>
    </w:p>
    <w:p w:rsidR="00C331C1" w:rsidRPr="00733F0C" w:rsidRDefault="00F114B2" w:rsidP="00F114B2">
      <w:pPr>
        <w:tabs>
          <w:tab w:val="num" w:pos="426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33F0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33F0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5. </w:t>
      </w:r>
      <w:r w:rsidR="00C331C1" w:rsidRPr="00733F0C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 объем бюджетных ассигнований дорожного фонда муниципального образования Большеижорское городское поселение:</w:t>
      </w:r>
    </w:p>
    <w:p w:rsidR="00C331C1" w:rsidRPr="00733F0C" w:rsidRDefault="00C331C1" w:rsidP="00F114B2">
      <w:pPr>
        <w:tabs>
          <w:tab w:val="num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33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3F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2026 год в сумме 575,0 тыс. рублей;</w:t>
      </w:r>
    </w:p>
    <w:p w:rsidR="00C331C1" w:rsidRPr="00733F0C" w:rsidRDefault="00C331C1" w:rsidP="00F114B2">
      <w:pPr>
        <w:tabs>
          <w:tab w:val="num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33F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2027 год в сумме 985,0,0 тыс. рублей;</w:t>
      </w:r>
    </w:p>
    <w:p w:rsidR="00F114B2" w:rsidRPr="00733F0C" w:rsidRDefault="00C331C1" w:rsidP="00F114B2">
      <w:pPr>
        <w:tabs>
          <w:tab w:val="num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33F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2028 год в сумме 1 200,0 тыс. рублей;</w:t>
      </w:r>
    </w:p>
    <w:p w:rsidR="00C331C1" w:rsidRPr="00733F0C" w:rsidRDefault="00F114B2" w:rsidP="00F114B2">
      <w:pPr>
        <w:tabs>
          <w:tab w:val="num" w:pos="426"/>
        </w:tabs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33F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6. </w:t>
      </w:r>
      <w:r w:rsidR="00C331C1" w:rsidRPr="00733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Утвердить резервный фонд администрации муниципального образования Большеижорское городское поселение: </w:t>
      </w:r>
    </w:p>
    <w:p w:rsidR="00C331C1" w:rsidRPr="00733F0C" w:rsidRDefault="00C331C1" w:rsidP="00F114B2">
      <w:pPr>
        <w:tabs>
          <w:tab w:val="num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33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733F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2026 год в сумме 50,0 тыс. рублей;  </w:t>
      </w:r>
    </w:p>
    <w:p w:rsidR="00C331C1" w:rsidRPr="00733F0C" w:rsidRDefault="00C331C1" w:rsidP="00F114B2">
      <w:pPr>
        <w:tabs>
          <w:tab w:val="num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33F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B022E" w:rsidRPr="00733F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1B022E" w:rsidRPr="00733F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733F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2027 год в сумме 50,0 тыс. рублей;</w:t>
      </w:r>
    </w:p>
    <w:p w:rsidR="00C331C1" w:rsidRPr="00733F0C" w:rsidRDefault="00C331C1" w:rsidP="00C331C1">
      <w:pPr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33F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2028 год в сумме 50,0 тыс. рублей.</w:t>
      </w:r>
    </w:p>
    <w:p w:rsidR="00C331C1" w:rsidRPr="00733F0C" w:rsidRDefault="00F114B2" w:rsidP="00F114B2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F0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331C1" w:rsidRPr="00733F0C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Установить, что в соответствии с правовыми актами администрации муниципального образования Большеижорское городское поселение предоставляются бюджетные ассигнования, предусмотренные в ведомственной структуре расходов бюджета Большеижорского городского поселения в соответствии с п. 6 настоящей статьи на резервный фонд администрации муниципального образования Большеижорское городское поселение.</w:t>
      </w:r>
    </w:p>
    <w:p w:rsidR="00C331C1" w:rsidRPr="00733F0C" w:rsidRDefault="00C331C1" w:rsidP="00C331C1">
      <w:pPr>
        <w:spacing w:after="0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331C1" w:rsidRPr="00733F0C" w:rsidRDefault="00C331C1" w:rsidP="001B02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33F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Статья 5. Особенности установления отдельных расходных обязательств и использования бюджетных ассигнований по обеспечению деятельности муниципальных органов Большеижорского городского поселения Ломоносовского муниципального района Ленинградской области </w:t>
      </w:r>
    </w:p>
    <w:p w:rsidR="00C331C1" w:rsidRPr="00733F0C" w:rsidRDefault="00C331C1" w:rsidP="001B022E">
      <w:pPr>
        <w:numPr>
          <w:ilvl w:val="0"/>
          <w:numId w:val="10"/>
        </w:numPr>
        <w:spacing w:before="120"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F0C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Установить, что для расчета должностных окладов работников бюджетной сферы за календарный месяц или за выполнение установленной нормы труда, с 1 января 2026 года применяется расчетная величина в размере 14 870,00 рублей на основании проекта областного закона «Об областном бюджете Ленинградской области на 2026 год и на плановый период 2027 и 2028 годов».</w:t>
      </w:r>
    </w:p>
    <w:p w:rsidR="00C331C1" w:rsidRPr="00733F0C" w:rsidRDefault="00C331C1" w:rsidP="001B022E">
      <w:pPr>
        <w:numPr>
          <w:ilvl w:val="0"/>
          <w:numId w:val="10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F0C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 размер индексации должностных окладов и надбавок к должностным окладам в соответствии с присвоенным классным чином лицам, замещающим должности муниципальной службы Большеижорского городского поселения в 1,054 раза с 1 января 2026 года.</w:t>
      </w:r>
    </w:p>
    <w:p w:rsidR="00C331C1" w:rsidRPr="00733F0C" w:rsidRDefault="00C331C1" w:rsidP="001B022E">
      <w:pPr>
        <w:numPr>
          <w:ilvl w:val="0"/>
          <w:numId w:val="10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F0C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 расходы на обеспечение деятельности Главы Большеижорского городского поселения на 2026 год в сумме 2 589,5 тыс. рублей и плановый период: на 2026 год в сумме 2 693,1 тыс. рублей, на 2027 год в сумме 2 800,0 тыс. рублей.</w:t>
      </w:r>
    </w:p>
    <w:p w:rsidR="00C331C1" w:rsidRPr="00733F0C" w:rsidRDefault="00C331C1" w:rsidP="001B022E">
      <w:pPr>
        <w:numPr>
          <w:ilvl w:val="0"/>
          <w:numId w:val="10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F0C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 расходы на обеспечение деятельности Совета депутатов Большеижорского городского поселения на 2026 год в сумме 954,5 тыс. рублей и плановый период: на 2027год в сумме 992,7 тыс. рублей, на 2028 год в сумме 1 032,4 тыс. рублей.</w:t>
      </w:r>
    </w:p>
    <w:p w:rsidR="00C331C1" w:rsidRPr="00733F0C" w:rsidRDefault="00C331C1" w:rsidP="001B022E">
      <w:pPr>
        <w:numPr>
          <w:ilvl w:val="0"/>
          <w:numId w:val="10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F0C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 расходы на обеспечение деятельности администрации муниципального образования Большеижорское городское поселение на 2026 год в сумме – 22 593,6 тыс. рублей, на плановый период: 2027 год в сумме 23 497,3 тыс. рублей, 2028 год в сумме 24 437,2 тыс. рублей.</w:t>
      </w:r>
    </w:p>
    <w:p w:rsidR="00C331C1" w:rsidRPr="00733F0C" w:rsidRDefault="00C331C1" w:rsidP="001B022E">
      <w:pPr>
        <w:numPr>
          <w:ilvl w:val="0"/>
          <w:numId w:val="10"/>
        </w:num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F0C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Установить, что к приоритетным расходам местного бюджета Большеижорского городского поселения относятся:</w:t>
      </w:r>
    </w:p>
    <w:p w:rsidR="00C331C1" w:rsidRPr="00733F0C" w:rsidRDefault="00C331C1" w:rsidP="001B022E">
      <w:pPr>
        <w:spacing w:before="120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F0C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расходы, осуществляемые во исполнение публичных нормативных обязательств;</w:t>
      </w:r>
    </w:p>
    <w:p w:rsidR="00C331C1" w:rsidRPr="00733F0C" w:rsidRDefault="00C331C1" w:rsidP="001B022E">
      <w:pPr>
        <w:tabs>
          <w:tab w:val="left" w:pos="1095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F0C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расходы на оплату и начисления на заработную плату, коммунальные услуги.</w:t>
      </w:r>
    </w:p>
    <w:p w:rsidR="00C331C1" w:rsidRPr="00733F0C" w:rsidRDefault="00C331C1" w:rsidP="001B022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31C1" w:rsidRPr="00733F0C" w:rsidRDefault="00C331C1" w:rsidP="001B022E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33F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Статья 6. Основания внесения изменений в сводную бюджетную роспись бюджета Большеижорского городского поселения</w:t>
      </w:r>
    </w:p>
    <w:p w:rsidR="00C331C1" w:rsidRPr="00733F0C" w:rsidRDefault="00C331C1" w:rsidP="00C331C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331C1" w:rsidRPr="00733F0C" w:rsidRDefault="001B022E" w:rsidP="001B022E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C331C1" w:rsidRPr="00733F0C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Установить, что в соответствии с пунктом 8 статьи 217 Бюджетного кодекса Российской Федерации и в ходе исполнения настоящего решения изменения в сводную бюджетную роспись бюджета Большеижорского городского поселения вносятся по следующим основаниям, связанным с особенностями исполнения данного бюджета, без внесения изменений в настоящее решение:</w:t>
      </w:r>
    </w:p>
    <w:p w:rsidR="00C331C1" w:rsidRPr="00733F0C" w:rsidRDefault="00C331C1" w:rsidP="001B022E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31C1" w:rsidRPr="00733F0C" w:rsidRDefault="00C331C1" w:rsidP="001B022E">
      <w:pPr>
        <w:widowControl w:val="0"/>
        <w:snapToGrid w:val="0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F0C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случае перераспределения бюджетных ассигнований, предусмотренных для исполнения публичных нормативных обязательств, - в пределах общего объема указанных ассигнований, утвержденных решением о бюджете на их исполнение в текущем финансовом году, а также с его превышением не более чем на 5 процентов за счет перераспределения средств, зарезервированных в составе утвержденных бюджетных ассигнований;</w:t>
      </w:r>
    </w:p>
    <w:p w:rsidR="00C331C1" w:rsidRPr="00733F0C" w:rsidRDefault="00C331C1" w:rsidP="001B022E">
      <w:pPr>
        <w:widowControl w:val="0"/>
        <w:snapToGrid w:val="0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случае изменения функций и полномочий главных распорядителей (распорядителей), получателей бюджетных средств, а также в связи с передачей муниципального имущества, изменением подведомственности распорядителей (получателей) бюджетных средств, централизацией закупок товаров, работ, услуг для обеспечения муниципальных нужд в соответствии с </w:t>
      </w:r>
      <w:hyperlink r:id="rId9" w:history="1">
        <w:r w:rsidRPr="00733F0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частями 2</w:t>
        </w:r>
      </w:hyperlink>
      <w:r w:rsidRPr="00733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r:id="rId10" w:history="1">
        <w:r w:rsidRPr="00733F0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3 статьи 26</w:t>
        </w:r>
      </w:hyperlink>
      <w:r w:rsidRPr="00733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5 апреля 2013 года N 44-ФЗ «О контрактной системе в сфере закупок товаров, работ, услуг для обеспечения государственных и муниципальных нужд» и при осуществлении органами местного самоуправления бюджетных полномочий, предусмотренных </w:t>
      </w:r>
      <w:hyperlink r:id="rId11" w:history="1">
        <w:r w:rsidRPr="00733F0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пунктом 5 статьи 154</w:t>
        </w:r>
      </w:hyperlink>
      <w:r w:rsidRPr="00733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Бюджетного Кодекса Российской Федерации;</w:t>
      </w:r>
    </w:p>
    <w:p w:rsidR="00C331C1" w:rsidRPr="00733F0C" w:rsidRDefault="00C331C1" w:rsidP="001B022E">
      <w:pPr>
        <w:widowControl w:val="0"/>
        <w:snapToGrid w:val="0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F0C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случае исполнения судебных актов, предусматривающих обращение взыскания на средства бюджетов бюджетной системы Российской Федерации и (или) предусматривающих перечисление этих средств в счет оплаты судебных издержек, увеличения подлежащих уплате казенным учреждением сумм налогов, сборов, пеней, штрафов, а также социальных выплат (за исключением выплат, отнесенных к публичным нормативным обязательствам), установленных законодательством Российской Федерации;</w:t>
      </w:r>
    </w:p>
    <w:p w:rsidR="00C331C1" w:rsidRPr="00733F0C" w:rsidRDefault="00C331C1" w:rsidP="001B022E">
      <w:pPr>
        <w:widowControl w:val="0"/>
        <w:snapToGrid w:val="0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Par17"/>
      <w:bookmarkEnd w:id="1"/>
      <w:r w:rsidRPr="00733F0C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случае использования (перераспределения) средств резервных фондов, а также средств, иным образом зарезервированных в составе утвержденных бюджетных ассигнований, с указанием в решении о бюджете объема и направлений их использования;</w:t>
      </w:r>
    </w:p>
    <w:p w:rsidR="00C331C1" w:rsidRPr="00733F0C" w:rsidRDefault="00C331C1" w:rsidP="001B022E">
      <w:pPr>
        <w:widowControl w:val="0"/>
        <w:snapToGrid w:val="0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F0C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случае перераспределения бюджетных ассигнований, предоставляемых на конкурсной основе;</w:t>
      </w:r>
    </w:p>
    <w:p w:rsidR="00C331C1" w:rsidRPr="00733F0C" w:rsidRDefault="00C331C1" w:rsidP="001B022E">
      <w:pPr>
        <w:widowControl w:val="0"/>
        <w:snapToGrid w:val="0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F0C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случае перераспределения бюджетных ассигнований между текущим финансовым годом и плановым периодом - в пределах предусмотренного решением о бюджете общего объема бюджетных ассигнований главному распорядителю бюджетных средств на оказание муниципальных услуг на соответствующий финансовый год;</w:t>
      </w:r>
    </w:p>
    <w:p w:rsidR="00C331C1" w:rsidRPr="00733F0C" w:rsidRDefault="00C331C1" w:rsidP="001B022E">
      <w:pPr>
        <w:widowControl w:val="0"/>
        <w:snapToGrid w:val="0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Par20"/>
      <w:bookmarkEnd w:id="2"/>
      <w:r w:rsidRPr="00733F0C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случае получения уведомления о предоставлении субсидий, субвенций, иных межбюджетных трансфертов, имеющих целевое назначение, предоставления из федерального бюджета, субъекта Российской Федерации бюджету Большеижорского городского поселения на финансовое обеспечение реализации инфраструктурных проектов, поступления в бюджет Большеижорского городского поселения из бюджетов бюджетной системы Российской Федерации дотаций (заключения соглашения о предоставлении из бюджетов системы Российской Федерации бюджету Большеижорского городского поселения дотации) в течение текущего финансового года и получения имеющих целевое назначение безвозмездных поступлений от физических и юридических лиц сверх объемов, утвержденных решением о бюджете, а также в случае сокращения (возврата при отсутствии потребности) указанных средств;</w:t>
      </w:r>
    </w:p>
    <w:p w:rsidR="00C331C1" w:rsidRPr="00733F0C" w:rsidRDefault="00C331C1" w:rsidP="001B022E">
      <w:pPr>
        <w:widowControl w:val="0"/>
        <w:snapToGrid w:val="0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F0C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случае изменения типа (подведомственности) муниципальных учреждений и организационно-правовой формы муниципальных унитарных предприятий;</w:t>
      </w:r>
    </w:p>
    <w:p w:rsidR="00C331C1" w:rsidRPr="00733F0C" w:rsidRDefault="00C331C1" w:rsidP="001B022E">
      <w:pPr>
        <w:widowControl w:val="0"/>
        <w:snapToGrid w:val="0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Par24"/>
      <w:bookmarkEnd w:id="3"/>
      <w:r w:rsidRPr="00733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случае увеличения бюджетных ассигнований текущего финансового года на оплату заключенных муниципальных контрактов на поставку товаров, выполнение работ, оказание услуг, подлежавших в соответствии с условиями этих муниципальных контрактов оплате в отчетном финансовом году, в том числе на сумму неисполненного казначейского обеспечения обязательств, выданного в соответствии со </w:t>
      </w:r>
      <w:hyperlink r:id="rId12" w:history="1">
        <w:r w:rsidRPr="00733F0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статьей 242.22</w:t>
        </w:r>
      </w:hyperlink>
      <w:r w:rsidRPr="00733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3F0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Бюджетного Кодекса Российской Федерации, в объеме, не превышающем остатка не использованных на начало текущего финансового года бюджетных ассигнований на исполнение указанных муниципальных контрактов в соответствии с требованиями, установленными Бюджетным Кодексом Российской Федерации;</w:t>
      </w:r>
    </w:p>
    <w:p w:rsidR="00C331C1" w:rsidRPr="00733F0C" w:rsidRDefault="00C331C1" w:rsidP="001B022E">
      <w:pPr>
        <w:widowControl w:val="0"/>
        <w:snapToGrid w:val="0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Par26"/>
      <w:bookmarkEnd w:id="4"/>
      <w:r w:rsidRPr="00733F0C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случае увеличения бюджетных ассигнований текущего финансового года на оплату отдельных видов товаров, работ, услуг, приобретаемых с использованием электронного сертификата, в случаях, определенных федеральным законом, в объеме, не превышающем остатка не использованных на начало текущего финансового года бюджетных ассигнований на указанные цели в соответствии с требованиями, установленными Бюджетным Кодексом Российской Федерации;</w:t>
      </w:r>
    </w:p>
    <w:p w:rsidR="00C331C1" w:rsidRPr="00733F0C" w:rsidRDefault="00C331C1" w:rsidP="001B022E">
      <w:pPr>
        <w:widowControl w:val="0"/>
        <w:snapToGrid w:val="0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F0C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случае перераспределения бюджетных ассигнований на финансовое обеспечение мероприятий по экстренному гуманитарному реагированию, доставке грузов гуманитарной помощи, эвакуации населения, ликвидации чрезвычайных ситуаций.</w:t>
      </w:r>
    </w:p>
    <w:p w:rsidR="00C331C1" w:rsidRPr="00733F0C" w:rsidRDefault="00C331C1" w:rsidP="001B022E">
      <w:pPr>
        <w:widowControl w:val="0"/>
        <w:snapToGrid w:val="0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F0C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Внесение изменений в сводную бюджетную роспись по основаниям, установленным настоящим пунктом, осуществляется в пределах объема бюджетных ассигнований, утвержденных решением о бюджете, в соответствии с которыми внесение изменений в сводную бюджетную роспись может осуществляться с превышением общего объема расходов, утвержденных решением о бюджете.</w:t>
      </w:r>
    </w:p>
    <w:p w:rsidR="00C331C1" w:rsidRPr="00733F0C" w:rsidRDefault="00C331C1" w:rsidP="001B022E">
      <w:pPr>
        <w:autoSpaceDE w:val="0"/>
        <w:autoSpaceDN w:val="0"/>
        <w:adjustRightInd w:val="0"/>
        <w:spacing w:before="120"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p8"/>
      <w:bookmarkEnd w:id="5"/>
      <w:r w:rsidRPr="00733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случаях перераспределения бюджетных ассигнований между разделами, подразделами, целевыми статьями и видами расходов классификации расходов бюджетов в пределах общего объема бюджетных ассигнований, предусмотренных настоящим решением главному распорядителю бюджетных средств </w:t>
      </w:r>
      <w:proofErr w:type="spellStart"/>
      <w:r w:rsidRPr="00733F0C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Большеижорскому</w:t>
      </w:r>
      <w:proofErr w:type="spellEnd"/>
      <w:r w:rsidRPr="00733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городскому поселению на предоставление бюджетным учреждениям субсидий на финансовое обеспечение муниципального задания на оказание муниципальных услуг (выполнение работ);</w:t>
      </w:r>
    </w:p>
    <w:p w:rsidR="00C331C1" w:rsidRPr="00733F0C" w:rsidRDefault="00C331C1" w:rsidP="001B022E">
      <w:pPr>
        <w:autoSpaceDE w:val="0"/>
        <w:autoSpaceDN w:val="0"/>
        <w:adjustRightInd w:val="0"/>
        <w:spacing w:before="120"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случаях перераспределения бюджетных ассигнований между разделами, подразделами, целевыми статьями и видами расходов классификации расходов бюджетов на сумму, необходимую для выполнения условий </w:t>
      </w:r>
      <w:proofErr w:type="spellStart"/>
      <w:r w:rsidRPr="00733F0C">
        <w:rPr>
          <w:rFonts w:ascii="Times New Roman" w:eastAsia="Times New Roman" w:hAnsi="Times New Roman" w:cs="Times New Roman"/>
          <w:sz w:val="24"/>
          <w:szCs w:val="24"/>
          <w:lang w:eastAsia="ru-RU"/>
        </w:rPr>
        <w:t>софинансирования</w:t>
      </w:r>
      <w:proofErr w:type="spellEnd"/>
      <w:r w:rsidRPr="00733F0C">
        <w:rPr>
          <w:rFonts w:ascii="Times New Roman" w:eastAsia="Times New Roman" w:hAnsi="Times New Roman" w:cs="Times New Roman"/>
          <w:sz w:val="24"/>
          <w:szCs w:val="24"/>
          <w:lang w:eastAsia="ru-RU"/>
        </w:rPr>
        <w:t>, установленных для получения субсидий, предоставляемых бюджету Большеижорского городского поселения из других бюджетов, областного бюджета Ленинградской области, в пределах объема бюджетных ассигнований, предусмотренных главному распорядителю бюджетных средств бюджета по соответствующей муниципальной программе, предусмотренных настоящим решением;</w:t>
      </w:r>
    </w:p>
    <w:p w:rsidR="00C331C1" w:rsidRPr="00733F0C" w:rsidRDefault="00C331C1" w:rsidP="001B022E">
      <w:pPr>
        <w:autoSpaceDE w:val="0"/>
        <w:autoSpaceDN w:val="0"/>
        <w:adjustRightInd w:val="0"/>
        <w:spacing w:before="120"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F0C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случаях перераспределения бюджетных ассигнований между разделами, подразделами, целевыми статьями, видами расходов классификации расходов бюджетов в пределах общего объема средств, предусмотренных настоящим решением для финансирования муниципальных программ Большеижорского городского поселения, после внесения изменений и дополнений в программы Большеижорского городского поселения;</w:t>
      </w:r>
    </w:p>
    <w:p w:rsidR="00C331C1" w:rsidRPr="00733F0C" w:rsidRDefault="00C331C1" w:rsidP="001B022E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33F0C">
        <w:rPr>
          <w:rFonts w:ascii="Times New Roman" w:eastAsia="Calibri" w:hAnsi="Times New Roman" w:cs="Times New Roman"/>
          <w:sz w:val="24"/>
          <w:szCs w:val="24"/>
          <w:lang w:eastAsia="ru-RU"/>
        </w:rPr>
        <w:t>- в случае исполнения судебных актов, предусматривающих обращение взыскания на средства местного бюджета и (или) предусматривающих перечисление этих средств, в счет оплаты судебных издержек, увеличения подлежащих уплате казенным учреждением сумм налогов, сборов, пеней, штрафов;</w:t>
      </w:r>
    </w:p>
    <w:p w:rsidR="00C331C1" w:rsidRPr="00733F0C" w:rsidRDefault="00C331C1" w:rsidP="001B022E">
      <w:pPr>
        <w:autoSpaceDE w:val="0"/>
        <w:autoSpaceDN w:val="0"/>
        <w:adjustRightInd w:val="0"/>
        <w:spacing w:before="120"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733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случаях перераспределения </w:t>
      </w:r>
      <w:r w:rsidRPr="00733F0C">
        <w:rPr>
          <w:rFonts w:ascii="Times New Roman" w:eastAsia="Calibri" w:hAnsi="Times New Roman" w:cs="Times New Roman"/>
          <w:sz w:val="24"/>
          <w:szCs w:val="24"/>
        </w:rPr>
        <w:t xml:space="preserve">бюджетных ассигнований между разделами, подразделами, целевыми статьями и видами расходов классификации расходов бюджетов в случае создания (реорганизации) муниципального учреждения </w:t>
      </w:r>
      <w:r w:rsidRPr="00733F0C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Большеижорско</w:t>
      </w:r>
      <w:r w:rsidRPr="00733F0C">
        <w:rPr>
          <w:rFonts w:ascii="Times New Roman" w:eastAsia="Calibri" w:hAnsi="Times New Roman" w:cs="Times New Roman"/>
          <w:sz w:val="24"/>
          <w:szCs w:val="24"/>
        </w:rPr>
        <w:t>го городского поселения;</w:t>
      </w:r>
    </w:p>
    <w:p w:rsidR="00C331C1" w:rsidRPr="00733F0C" w:rsidRDefault="00C331C1" w:rsidP="001B022E">
      <w:pPr>
        <w:autoSpaceDE w:val="0"/>
        <w:autoSpaceDN w:val="0"/>
        <w:adjustRightInd w:val="0"/>
        <w:spacing w:before="120"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случаях, когда нормативными правовыми актами Большеижорского городского поселения определяется порядок предоставления субсидий некоммерческим организациям </w:t>
      </w:r>
      <w:r w:rsidRPr="00733F0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(не являющимся государственными учреждениями) в целях обеспечения мероприятий на финансовое обеспечение затрат в целях реализации муниципальной программы Большеижорского городского поселения Ломоносовского муниципального района Ленинградской области «Формирование комфортной городской среды и обеспечение качественным жильем граждан на территории Большеижорского городского поселения»;</w:t>
      </w:r>
    </w:p>
    <w:p w:rsidR="00C331C1" w:rsidRPr="00733F0C" w:rsidRDefault="00C331C1" w:rsidP="001B022E">
      <w:pPr>
        <w:autoSpaceDE w:val="0"/>
        <w:autoSpaceDN w:val="0"/>
        <w:adjustRightInd w:val="0"/>
        <w:spacing w:before="120"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33F0C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случаях распределения средств целевых межбюджетных трансфертов (и их остатков) из федерального или областного бюджетов, (сверх утвержденных законом о бюджете доходов) на осуществление отдельных расходов на основании федеральных законов и (или) правовых актов Президента Российской Федерации, Правительства Российской Федерации и законов Ленинградской области, а так же заключенных Соглашений;</w:t>
      </w:r>
      <w:proofErr w:type="gramEnd"/>
    </w:p>
    <w:p w:rsidR="00C331C1" w:rsidRPr="00733F0C" w:rsidRDefault="00C331C1" w:rsidP="001B022E">
      <w:pPr>
        <w:autoSpaceDE w:val="0"/>
        <w:autoSpaceDN w:val="0"/>
        <w:adjustRightInd w:val="0"/>
        <w:spacing w:before="120"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случаях перераспределения </w:t>
      </w:r>
      <w:r w:rsidRPr="00733F0C">
        <w:rPr>
          <w:rFonts w:ascii="Times New Roman" w:eastAsia="Calibri" w:hAnsi="Times New Roman" w:cs="Times New Roman"/>
          <w:sz w:val="24"/>
          <w:szCs w:val="24"/>
        </w:rPr>
        <w:t xml:space="preserve">бюджетных ассигнований между разделами, подразделами, целевыми статьями и видами расходов классификации расходов бюджетов в случаях создания (реорганизации) муниципального учреждения в </w:t>
      </w:r>
      <w:r w:rsidRPr="00733F0C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случаях образования, переименования, реорганизации, ликвидации, слияния казенных учреждений Большеижорского городского поселения, перераспределения их полномочий в пределах общего объема средств, предусмотренных настоящим законом на обеспечение их деятельности;</w:t>
      </w:r>
    </w:p>
    <w:p w:rsidR="00C331C1" w:rsidRPr="00733F0C" w:rsidRDefault="00C331C1" w:rsidP="001B022E">
      <w:pPr>
        <w:autoSpaceDE w:val="0"/>
        <w:autoSpaceDN w:val="0"/>
        <w:adjustRightInd w:val="0"/>
        <w:spacing w:before="120"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F0C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случаях внесения Министерством финансов Российской Федерации изменений в Порядок формирования и применения кодов бюджетной классификации Российской Федерации в части отражения расходов по кодам разделов, подразделов, целевых статей, видов расходов классификации расходов бюджетов, а также приведения в соответствие с разъяснениями Министерства финансов Российской Федерации по применению бюджетной классификации Российской Федерации;</w:t>
      </w:r>
    </w:p>
    <w:p w:rsidR="00C331C1" w:rsidRPr="00733F0C" w:rsidRDefault="00C331C1" w:rsidP="001B022E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F0C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случаях перераспределения бюджетных ассигнований между разделами, подразделами, целевыми статьями, видами расходов классификации расходов бюджетов в пределах общего объема бюджетных ассигнований, предусмотренных настоящим решением, на сумму денежных взысканий (штрафов) за нарушение условий договоров (соглашений) о предоставлении субсидий бюджету Большеижорского городского поселения из областного бюджета Ленинградской области, подлежащую возврату в областной бюджет;</w:t>
      </w:r>
    </w:p>
    <w:p w:rsidR="00C331C1" w:rsidRPr="00733F0C" w:rsidRDefault="00C331C1" w:rsidP="001B022E">
      <w:pPr>
        <w:autoSpaceDE w:val="0"/>
        <w:autoSpaceDN w:val="0"/>
        <w:adjustRightInd w:val="0"/>
        <w:spacing w:before="120"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733F0C">
        <w:rPr>
          <w:rFonts w:ascii="Times New Roman" w:eastAsia="Times New Roman" w:hAnsi="Times New Roman" w:cs="Times New Roman"/>
          <w:sz w:val="24"/>
          <w:szCs w:val="24"/>
        </w:rPr>
        <w:t>- в случаях перераспределения бюджетных ассигнований между разделами, подразделами, целевыми статьями и видами расходов классификации расходов бюджетов на сумму, необходимую для уплаты штрафов (в том числе административных), пеней (в том числе за несвоевременную уплату налогов и сборов) на основании актов уполномоченных органов и должностных лиц по делам об административных правонарушениях, в пределах общего объема бюджетных ассигнований, предусмотренных настоящим решением в текущем финансовом году;</w:t>
      </w:r>
    </w:p>
    <w:p w:rsidR="00C331C1" w:rsidRPr="00733F0C" w:rsidRDefault="00C331C1" w:rsidP="001B022E">
      <w:pPr>
        <w:autoSpaceDE w:val="0"/>
        <w:autoSpaceDN w:val="0"/>
        <w:adjustRightInd w:val="0"/>
        <w:spacing w:before="120"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F0C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случаях перераспределения бюджетных ассигнований между разделами, подразделами, целевыми статьями и видами расходов классификации расходов бюджетов на сумму, необходимую для уплаты налогов и иных обязательных платежей в бюджеты бюджетной системы Российской Федерации органами муниципального самоуправления и казенными учреждениями, в пределах общего объема бюджетных ассигнований, предусмотренных главному распорядителю средств бюджета в текущем финансовом году;</w:t>
      </w:r>
    </w:p>
    <w:p w:rsidR="00C331C1" w:rsidRPr="00733F0C" w:rsidRDefault="00C331C1" w:rsidP="001B022E">
      <w:pPr>
        <w:autoSpaceDE w:val="0"/>
        <w:autoSpaceDN w:val="0"/>
        <w:adjustRightInd w:val="0"/>
        <w:spacing w:before="120"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F0C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случаях образования, переименования, реорганизации, ликвидации муниципальных органов власти Большеижорского городского поселения, перераспределения их полномочий в пределах общего объема средств, предусмотренных настоящим решением на обеспечение их деятельности;</w:t>
      </w:r>
    </w:p>
    <w:p w:rsidR="00C331C1" w:rsidRPr="00733F0C" w:rsidRDefault="00C331C1" w:rsidP="001B022E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F0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в случае перераспределения бюджетных ассигнований между текущим финансовым годом и плановым периодом - в пределах предусмотренного законом (решением) о бюджете общего объема бюджетных ассигнований главному распорядителю бюджетных средств на оказание государственных (муниципальных) услуг на соответствующий финансовый год; </w:t>
      </w:r>
    </w:p>
    <w:p w:rsidR="00C331C1" w:rsidRPr="00733F0C" w:rsidRDefault="00C331C1" w:rsidP="001B022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31C1" w:rsidRPr="00733F0C" w:rsidRDefault="00C331C1" w:rsidP="00C331C1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33F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Статья 7. Межбюджетные трансферты</w:t>
      </w:r>
    </w:p>
    <w:p w:rsidR="00C331C1" w:rsidRPr="00733F0C" w:rsidRDefault="00C331C1" w:rsidP="00C331C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31C1" w:rsidRPr="00733F0C" w:rsidRDefault="00C331C1" w:rsidP="00C331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Утвердить объем межбюджетных трансфертов бюджету Ломоносовского муниципального района Ленинградской области из бюджета Большеижорского городского поселения на осуществление части полномочий по решению вопросов местного значения в соответствии с заключенными соглашениями, согласно приложению 8 </w:t>
      </w:r>
    </w:p>
    <w:p w:rsidR="00C331C1" w:rsidRPr="00733F0C" w:rsidRDefault="00C331C1" w:rsidP="00FE13A2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F0C">
        <w:rPr>
          <w:rFonts w:ascii="Times New Roman" w:eastAsia="Times New Roman" w:hAnsi="Times New Roman" w:cs="Times New Roman"/>
          <w:sz w:val="24"/>
          <w:szCs w:val="24"/>
          <w:lang w:eastAsia="ru-RU"/>
        </w:rPr>
        <w:t>2. Утвердить расходы за счет субвенций из областного бюджета:</w:t>
      </w:r>
    </w:p>
    <w:p w:rsidR="00C331C1" w:rsidRPr="00733F0C" w:rsidRDefault="00C331C1" w:rsidP="00FE13A2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733F0C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осуществление отдельных государственных полномочий Ленинградской области в сфере административных правоотношений на 2026 год и на плановый период 2027 и 2028 годов</w:t>
      </w:r>
      <w:r w:rsidRPr="00733F0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в порядке, установленном областным законом от 13 октября 2006 года </w:t>
      </w:r>
      <w:r w:rsidRPr="00733F0C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733F0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116-оз «О наделении органов местного самоуправления муниципальных образований Ленинградской области отдельными государственными полномочиями Ленинградской области в сфере административных правоотношений» в сумме 3,5 тысяч рублей (ежегодно);</w:t>
      </w:r>
    </w:p>
    <w:p w:rsidR="00C331C1" w:rsidRPr="00733F0C" w:rsidRDefault="00C331C1" w:rsidP="00C331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F0C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осуществление отдельных государственных полномочий по первичному воинскому учету на территориях, где отсутствуют военные комиссариаты:</w:t>
      </w:r>
    </w:p>
    <w:p w:rsidR="00C331C1" w:rsidRPr="00733F0C" w:rsidRDefault="00C331C1" w:rsidP="00C331C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F0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2026 год в сумме 443,5 тысяч рублей,</w:t>
      </w:r>
    </w:p>
    <w:p w:rsidR="00C331C1" w:rsidRPr="00733F0C" w:rsidRDefault="00C331C1" w:rsidP="00C331C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F0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2027 год в сумме 458,8 тысяч рублей,</w:t>
      </w:r>
    </w:p>
    <w:p w:rsidR="00C331C1" w:rsidRPr="00733F0C" w:rsidRDefault="00C331C1" w:rsidP="00C331C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F0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2028 год в сумме 0 тысяч рублей,</w:t>
      </w:r>
    </w:p>
    <w:p w:rsidR="00C331C1" w:rsidRPr="00733F0C" w:rsidRDefault="00C331C1" w:rsidP="00C331C1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331C1" w:rsidRPr="00733F0C" w:rsidRDefault="00C331C1" w:rsidP="00C331C1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33F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Статья 8. Официальное опубликование</w:t>
      </w:r>
    </w:p>
    <w:p w:rsidR="00C331C1" w:rsidRPr="00733F0C" w:rsidRDefault="00F114B2" w:rsidP="00C331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F114B2" w:rsidRPr="00733F0C" w:rsidRDefault="00F114B2" w:rsidP="00FE13A2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C331C1" w:rsidRPr="00733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решение </w:t>
      </w:r>
      <w:r w:rsidRPr="00733F0C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вступает в силу с 01 января 2026 года.</w:t>
      </w:r>
    </w:p>
    <w:p w:rsidR="00C331C1" w:rsidRPr="00733F0C" w:rsidRDefault="00F114B2" w:rsidP="00FE13A2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Настоящее решение </w:t>
      </w:r>
      <w:r w:rsidR="00C331C1" w:rsidRPr="00733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подлежит официальному опубликованию </w:t>
      </w:r>
      <w:r w:rsidRPr="00733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(обнародованию) </w:t>
      </w:r>
      <w:r w:rsidR="00C331C1" w:rsidRPr="00733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733F0C">
        <w:rPr>
          <w:rFonts w:ascii="Times New Roman" w:eastAsia="Times New Roman" w:hAnsi="Times New Roman" w:cs="Times New Roman"/>
          <w:sz w:val="24"/>
          <w:szCs w:val="24"/>
          <w:lang w:eastAsia="ru-RU"/>
        </w:rPr>
        <w:t>газете «Балтийский луч» и размещению на сайте муниципального образования</w:t>
      </w:r>
      <w:r w:rsidR="00C23D4A" w:rsidRPr="00C23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23D4A" w:rsidRPr="00733F0C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Большеижорское городское поселение</w:t>
      </w:r>
      <w:r w:rsidRPr="00733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C331C1" w:rsidRPr="00733F0C">
        <w:rPr>
          <w:rFonts w:ascii="Times New Roman" w:eastAsia="Times New Roman" w:hAnsi="Times New Roman" w:cs="Times New Roman"/>
          <w:sz w:val="24"/>
          <w:szCs w:val="24"/>
          <w:lang w:eastAsia="ru-RU"/>
        </w:rPr>
        <w:t>сети «Интернет» по адресу:</w:t>
      </w:r>
      <w:r w:rsidR="00C331C1" w:rsidRPr="00733F0C">
        <w:rPr>
          <w:rFonts w:ascii="Times New Roman" w:eastAsia="Times New Roman" w:hAnsi="Times New Roman" w:cs="Times New Roman"/>
          <w:szCs w:val="20"/>
          <w:lang w:eastAsia="ru-RU"/>
        </w:rPr>
        <w:t xml:space="preserve"> </w:t>
      </w:r>
      <w:hyperlink r:id="rId13" w:history="1">
        <w:r w:rsidR="00FE13A2" w:rsidRPr="00733F0C">
          <w:rPr>
            <w:rStyle w:val="a7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www.</w:t>
        </w:r>
        <w:r w:rsidR="00FE13A2" w:rsidRPr="00733F0C">
          <w:rPr>
            <w:rStyle w:val="a7"/>
            <w:rFonts w:ascii="Times New Roman" w:eastAsia="Times New Roman" w:hAnsi="Times New Roman" w:cs="Times New Roman"/>
            <w:color w:val="auto"/>
            <w:sz w:val="24"/>
            <w:szCs w:val="24"/>
            <w:lang w:val="en-US" w:eastAsia="ru-RU"/>
          </w:rPr>
          <w:t>bolizhora</w:t>
        </w:r>
        <w:r w:rsidR="00FE13A2" w:rsidRPr="00733F0C">
          <w:rPr>
            <w:rStyle w:val="a7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.</w:t>
        </w:r>
        <w:r w:rsidR="00FE13A2" w:rsidRPr="00733F0C">
          <w:rPr>
            <w:rStyle w:val="a7"/>
            <w:rFonts w:ascii="Times New Roman" w:eastAsia="Times New Roman" w:hAnsi="Times New Roman" w:cs="Times New Roman"/>
            <w:color w:val="auto"/>
            <w:sz w:val="24"/>
            <w:szCs w:val="24"/>
            <w:lang w:val="en-US" w:eastAsia="ru-RU"/>
          </w:rPr>
          <w:t>ru</w:t>
        </w:r>
      </w:hyperlink>
      <w:r w:rsidR="00FE13A2" w:rsidRPr="00733F0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61105" w:rsidRPr="00733F0C" w:rsidRDefault="00F114B2" w:rsidP="00FE13A2">
      <w:pPr>
        <w:shd w:val="clear" w:color="auto" w:fill="FFFFFF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F0C">
        <w:rPr>
          <w:rFonts w:ascii="Arial" w:eastAsia="Times New Roman" w:hAnsi="Arial" w:cs="Arial"/>
          <w:sz w:val="20"/>
          <w:szCs w:val="20"/>
          <w:lang w:eastAsia="ru-RU"/>
        </w:rPr>
        <w:t xml:space="preserve">2. </w:t>
      </w:r>
      <w:r w:rsidR="00361105" w:rsidRPr="00733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Приложения к настоящему решению разместить на сайте муниципального образования Большеижорское городское поселение в сети «Интернет» по адресу: </w:t>
      </w:r>
      <w:hyperlink r:id="rId14" w:history="1">
        <w:r w:rsidRPr="00733F0C">
          <w:rPr>
            <w:rStyle w:val="a7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www.</w:t>
        </w:r>
        <w:r w:rsidRPr="00733F0C">
          <w:rPr>
            <w:rStyle w:val="a7"/>
            <w:rFonts w:ascii="Times New Roman" w:eastAsia="Times New Roman" w:hAnsi="Times New Roman" w:cs="Times New Roman"/>
            <w:color w:val="auto"/>
            <w:sz w:val="24"/>
            <w:szCs w:val="24"/>
            <w:lang w:val="en-US" w:eastAsia="ru-RU"/>
          </w:rPr>
          <w:t>bolizhora</w:t>
        </w:r>
        <w:r w:rsidRPr="00733F0C">
          <w:rPr>
            <w:rStyle w:val="a7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.</w:t>
        </w:r>
        <w:r w:rsidRPr="00733F0C">
          <w:rPr>
            <w:rStyle w:val="a7"/>
            <w:rFonts w:ascii="Times New Roman" w:eastAsia="Times New Roman" w:hAnsi="Times New Roman" w:cs="Times New Roman"/>
            <w:color w:val="auto"/>
            <w:sz w:val="24"/>
            <w:szCs w:val="24"/>
            <w:lang w:val="en-US" w:eastAsia="ru-RU"/>
          </w:rPr>
          <w:t>ru</w:t>
        </w:r>
      </w:hyperlink>
      <w:r w:rsidRPr="00733F0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114B2" w:rsidRPr="00733F0C" w:rsidRDefault="00C331C1" w:rsidP="00FE13A2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F0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Расходы по опубликованию возложить на местную администрацию муниципального образования Большеижорского городского поселения.</w:t>
      </w:r>
      <w:bookmarkStart w:id="6" w:name="_Hlk121680757"/>
    </w:p>
    <w:p w:rsidR="00F114B2" w:rsidRPr="00733F0C" w:rsidRDefault="00F114B2" w:rsidP="00F114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14B2" w:rsidRPr="00733F0C" w:rsidRDefault="00F114B2" w:rsidP="00F114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14B2" w:rsidRPr="00733F0C" w:rsidRDefault="00F114B2" w:rsidP="00F114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bookmarkEnd w:id="6"/>
    <w:p w:rsidR="00C331C1" w:rsidRPr="00733F0C" w:rsidRDefault="00C331C1" w:rsidP="00C331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13A2" w:rsidRPr="00733F0C" w:rsidRDefault="00C331C1" w:rsidP="00C331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r w:rsidR="00FE13A2" w:rsidRPr="00733F0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</w:t>
      </w:r>
    </w:p>
    <w:p w:rsidR="00C331C1" w:rsidRPr="00733F0C" w:rsidRDefault="00FE13A2" w:rsidP="00C331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F0C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Большеижорское городское</w:t>
      </w:r>
      <w:r w:rsidR="00C331C1" w:rsidRPr="00733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поселени</w:t>
      </w:r>
      <w:r w:rsidRPr="00733F0C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C331C1" w:rsidRPr="00733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  <w:r w:rsidR="00A842E3" w:rsidRPr="00733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Pr="00733F0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</w:t>
      </w:r>
      <w:r w:rsidR="00A842E3" w:rsidRPr="00733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М.Р. Саркисян</w:t>
      </w:r>
    </w:p>
    <w:p w:rsidR="00C331C1" w:rsidRPr="00733F0C" w:rsidRDefault="00C331C1" w:rsidP="00C331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2627" w:rsidRPr="00733F0C" w:rsidRDefault="007F2627" w:rsidP="00B802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F2627" w:rsidRPr="00733F0C" w:rsidSect="000B4DEA">
      <w:pgSz w:w="11906" w:h="16838"/>
      <w:pgMar w:top="992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9092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1120691"/>
    <w:multiLevelType w:val="hybridMultilevel"/>
    <w:tmpl w:val="D42AF28C"/>
    <w:lvl w:ilvl="0" w:tplc="FF225DA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11FE75D2"/>
    <w:multiLevelType w:val="hybridMultilevel"/>
    <w:tmpl w:val="ABA8DAFC"/>
    <w:lvl w:ilvl="0" w:tplc="E7D6BCA4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">
    <w:nsid w:val="14594219"/>
    <w:multiLevelType w:val="hybridMultilevel"/>
    <w:tmpl w:val="8E3ACB1E"/>
    <w:lvl w:ilvl="0" w:tplc="5A4EB4C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A54A82"/>
    <w:multiLevelType w:val="multilevel"/>
    <w:tmpl w:val="4EE65E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1BC5455"/>
    <w:multiLevelType w:val="hybridMultilevel"/>
    <w:tmpl w:val="9E14DFC0"/>
    <w:lvl w:ilvl="0" w:tplc="D69468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2957437"/>
    <w:multiLevelType w:val="hybridMultilevel"/>
    <w:tmpl w:val="CA968372"/>
    <w:lvl w:ilvl="0" w:tplc="66E60B3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6346356"/>
    <w:multiLevelType w:val="hybridMultilevel"/>
    <w:tmpl w:val="0366C9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A63CA4"/>
    <w:multiLevelType w:val="hybridMultilevel"/>
    <w:tmpl w:val="CF3CE438"/>
    <w:lvl w:ilvl="0" w:tplc="D45C46C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35DE528B"/>
    <w:multiLevelType w:val="hybridMultilevel"/>
    <w:tmpl w:val="948426B0"/>
    <w:lvl w:ilvl="0" w:tplc="E33E862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71D08D2"/>
    <w:multiLevelType w:val="hybridMultilevel"/>
    <w:tmpl w:val="4B3C9C9A"/>
    <w:lvl w:ilvl="0" w:tplc="9ECA31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7DC206A"/>
    <w:multiLevelType w:val="hybridMultilevel"/>
    <w:tmpl w:val="0366C9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816825"/>
    <w:multiLevelType w:val="multilevel"/>
    <w:tmpl w:val="49687F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15E6839"/>
    <w:multiLevelType w:val="hybridMultilevel"/>
    <w:tmpl w:val="9966723E"/>
    <w:lvl w:ilvl="0" w:tplc="32240008">
      <w:start w:val="1"/>
      <w:numFmt w:val="decimal"/>
      <w:lvlText w:val="%1."/>
      <w:lvlJc w:val="left"/>
      <w:pPr>
        <w:ind w:left="6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4">
    <w:nsid w:val="64124862"/>
    <w:multiLevelType w:val="multilevel"/>
    <w:tmpl w:val="33A49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A534CD1"/>
    <w:multiLevelType w:val="hybridMultilevel"/>
    <w:tmpl w:val="B7CC817C"/>
    <w:lvl w:ilvl="0" w:tplc="44E80A3E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4"/>
  </w:num>
  <w:num w:numId="2">
    <w:abstractNumId w:val="15"/>
  </w:num>
  <w:num w:numId="3">
    <w:abstractNumId w:val="5"/>
  </w:num>
  <w:num w:numId="4">
    <w:abstractNumId w:val="6"/>
  </w:num>
  <w:num w:numId="5">
    <w:abstractNumId w:val="10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2"/>
  </w:num>
  <w:num w:numId="14">
    <w:abstractNumId w:val="4"/>
  </w:num>
  <w:num w:numId="15">
    <w:abstractNumId w:val="1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B91"/>
    <w:rsid w:val="00015041"/>
    <w:rsid w:val="00071BF5"/>
    <w:rsid w:val="000B4DEA"/>
    <w:rsid w:val="001A3E75"/>
    <w:rsid w:val="001B022E"/>
    <w:rsid w:val="001F2FD6"/>
    <w:rsid w:val="00234B78"/>
    <w:rsid w:val="00243940"/>
    <w:rsid w:val="00254423"/>
    <w:rsid w:val="00306B91"/>
    <w:rsid w:val="00361105"/>
    <w:rsid w:val="0038674D"/>
    <w:rsid w:val="003A4CD8"/>
    <w:rsid w:val="003D13D7"/>
    <w:rsid w:val="004057D7"/>
    <w:rsid w:val="004661F2"/>
    <w:rsid w:val="005100FD"/>
    <w:rsid w:val="005E2AAA"/>
    <w:rsid w:val="005F4EB6"/>
    <w:rsid w:val="005F77A7"/>
    <w:rsid w:val="00671711"/>
    <w:rsid w:val="006B5624"/>
    <w:rsid w:val="006E1691"/>
    <w:rsid w:val="006F752D"/>
    <w:rsid w:val="007221EB"/>
    <w:rsid w:val="00733F0C"/>
    <w:rsid w:val="007F2627"/>
    <w:rsid w:val="008004CD"/>
    <w:rsid w:val="00801648"/>
    <w:rsid w:val="00851FF2"/>
    <w:rsid w:val="008A078E"/>
    <w:rsid w:val="008F7A4B"/>
    <w:rsid w:val="009025DB"/>
    <w:rsid w:val="009118F6"/>
    <w:rsid w:val="009727C2"/>
    <w:rsid w:val="009C5890"/>
    <w:rsid w:val="009E26C7"/>
    <w:rsid w:val="009E7C65"/>
    <w:rsid w:val="00A842E3"/>
    <w:rsid w:val="00AE3AC2"/>
    <w:rsid w:val="00B802E2"/>
    <w:rsid w:val="00C23D4A"/>
    <w:rsid w:val="00C25783"/>
    <w:rsid w:val="00C331C1"/>
    <w:rsid w:val="00C81181"/>
    <w:rsid w:val="00CC559D"/>
    <w:rsid w:val="00DB409B"/>
    <w:rsid w:val="00DD4190"/>
    <w:rsid w:val="00DF1818"/>
    <w:rsid w:val="00E07E0E"/>
    <w:rsid w:val="00E7623D"/>
    <w:rsid w:val="00E84513"/>
    <w:rsid w:val="00EF2B78"/>
    <w:rsid w:val="00EF422B"/>
    <w:rsid w:val="00F114B2"/>
    <w:rsid w:val="00F17FC2"/>
    <w:rsid w:val="00F24CF1"/>
    <w:rsid w:val="00FB4745"/>
    <w:rsid w:val="00FD789D"/>
    <w:rsid w:val="00FE1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6C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F77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F77A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717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71711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F114B2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6C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F77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F77A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717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71711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F114B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5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lizhora.ru" TargetMode="External"/><Relationship Id="rId13" Type="http://schemas.openxmlformats.org/officeDocument/2006/relationships/hyperlink" Target="http://www.bolizhora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bolizhora.ru" TargetMode="External"/><Relationship Id="rId12" Type="http://schemas.openxmlformats.org/officeDocument/2006/relationships/hyperlink" Target="https://login.consultant.ru/link/?req=doc&amp;base=LAW&amp;n=469774&amp;date=01.11.2024&amp;dst=6730&amp;field=134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login.consultant.ru/link/?req=doc&amp;base=LAW&amp;n=469774&amp;date=01.11.2024&amp;dst=103631&amp;field=134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83131&amp;date=01.11.2024&amp;dst=283&amp;field=13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83131&amp;date=01.11.2024&amp;dst=282&amp;field=134" TargetMode="External"/><Relationship Id="rId14" Type="http://schemas.openxmlformats.org/officeDocument/2006/relationships/hyperlink" Target="http://www.bolizhor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3414</Words>
  <Characters>19465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</dc:creator>
  <cp:keywords/>
  <dc:description/>
  <cp:lastModifiedBy>Валерия</cp:lastModifiedBy>
  <cp:revision>8</cp:revision>
  <cp:lastPrinted>2025-11-19T04:37:00Z</cp:lastPrinted>
  <dcterms:created xsi:type="dcterms:W3CDTF">2025-11-18T16:18:00Z</dcterms:created>
  <dcterms:modified xsi:type="dcterms:W3CDTF">2025-11-19T04:39:00Z</dcterms:modified>
</cp:coreProperties>
</file>