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A7F" w:rsidRPr="00C32BA6" w:rsidRDefault="00D4714F" w:rsidP="00D4714F">
      <w:pPr>
        <w:jc w:val="center"/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D4714F" w:rsidRPr="00C32BA6" w:rsidRDefault="00D4714F" w:rsidP="00D4714F">
      <w:pPr>
        <w:jc w:val="center"/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>МУНИЦИПАЛЬНОГО ОБРАЗОВАНИЯ БОЛЬШЕИЖОРСКОЕ ГОРОДСКОЕ ПОСЕЛЕНИЕ МУНИЦИПАЛЬНОГО ОБРАЗОВАНИЯ ЛОМОНОСОВСКИЙ МУНИЦИПАЛЬНЫЙ РАЙОН ЛЕНИНГРАДСКОЙ ОБЛАСТИ</w:t>
      </w:r>
    </w:p>
    <w:p w:rsidR="00D4714F" w:rsidRPr="00C32BA6" w:rsidRDefault="00D4714F" w:rsidP="00D4714F">
      <w:pPr>
        <w:jc w:val="center"/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>ТРЕТЬЕГО СОЗЫВА</w:t>
      </w:r>
    </w:p>
    <w:p w:rsidR="00D4714F" w:rsidRPr="00C32BA6" w:rsidRDefault="00D4714F" w:rsidP="00E64F1B">
      <w:pPr>
        <w:jc w:val="center"/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 xml:space="preserve">РЕШЕНИЕ                      </w:t>
      </w:r>
      <w:r w:rsidR="00E64F1B" w:rsidRPr="00C32BA6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E64F1B" w:rsidRPr="00C32BA6" w:rsidRDefault="00E64F1B" w:rsidP="00E64F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64F1B" w:rsidRPr="00C32BA6" w:rsidRDefault="00E64F1B" w:rsidP="00E64F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 xml:space="preserve"> « 31 » октября  2013 г.                                                    </w:t>
      </w:r>
      <w:r w:rsidR="00FF641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662FF" w:rsidRPr="00C32BA6">
        <w:rPr>
          <w:rFonts w:ascii="Times New Roman" w:hAnsi="Times New Roman" w:cs="Times New Roman"/>
          <w:sz w:val="28"/>
          <w:szCs w:val="28"/>
        </w:rPr>
        <w:t xml:space="preserve">  </w:t>
      </w:r>
      <w:r w:rsidRPr="00C32BA6">
        <w:rPr>
          <w:rFonts w:ascii="Times New Roman" w:hAnsi="Times New Roman" w:cs="Times New Roman"/>
          <w:sz w:val="28"/>
          <w:szCs w:val="28"/>
        </w:rPr>
        <w:t xml:space="preserve"> № </w:t>
      </w:r>
      <w:r w:rsidR="00FF6417">
        <w:rPr>
          <w:rFonts w:ascii="Times New Roman" w:hAnsi="Times New Roman" w:cs="Times New Roman"/>
          <w:sz w:val="28"/>
          <w:szCs w:val="28"/>
        </w:rPr>
        <w:t>33</w:t>
      </w:r>
    </w:p>
    <w:p w:rsidR="00E64F1B" w:rsidRPr="00C32BA6" w:rsidRDefault="00E64F1B" w:rsidP="00E64F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64F1B" w:rsidRPr="00C32BA6" w:rsidRDefault="00E64F1B" w:rsidP="00E64F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>Об установлении земельного налога</w:t>
      </w:r>
    </w:p>
    <w:p w:rsidR="00E64F1B" w:rsidRPr="00C32BA6" w:rsidRDefault="00E64F1B" w:rsidP="00E64F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 xml:space="preserve">на территории МО </w:t>
      </w:r>
      <w:proofErr w:type="spellStart"/>
      <w:r w:rsidRPr="00C32BA6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</w:p>
    <w:p w:rsidR="00E64F1B" w:rsidRPr="00C32BA6" w:rsidRDefault="00E64F1B" w:rsidP="00E64F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>городское поселение.</w:t>
      </w:r>
    </w:p>
    <w:p w:rsidR="00E64F1B" w:rsidRPr="00C32BA6" w:rsidRDefault="00E64F1B" w:rsidP="00E64F1B">
      <w:pPr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E64F1B" w:rsidRPr="00C32BA6" w:rsidRDefault="00E64F1B" w:rsidP="00E64F1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32BA6">
        <w:rPr>
          <w:rFonts w:ascii="Times New Roman" w:hAnsi="Times New Roman" w:cs="Times New Roman"/>
          <w:sz w:val="28"/>
          <w:szCs w:val="28"/>
        </w:rPr>
        <w:t>В соответствии  с налоговым кодексом Российской Федерации, в редакции Федерального закона от</w:t>
      </w:r>
      <w:r w:rsidR="009662FF" w:rsidRPr="00C32BA6">
        <w:rPr>
          <w:rFonts w:ascii="Times New Roman" w:hAnsi="Times New Roman" w:cs="Times New Roman"/>
          <w:sz w:val="28"/>
          <w:szCs w:val="28"/>
        </w:rPr>
        <w:t xml:space="preserve"> 29 ноября 2004 года № 141-ФЗ « </w:t>
      </w:r>
      <w:r w:rsidRPr="00C32BA6">
        <w:rPr>
          <w:rFonts w:ascii="Times New Roman" w:hAnsi="Times New Roman" w:cs="Times New Roman"/>
          <w:sz w:val="28"/>
          <w:szCs w:val="28"/>
        </w:rPr>
        <w:t>О внесении изменений в часть вторую Налогового кодекса Российской Федерации и некоторые другие законодательные акты Российской Федерации, а также о признании утратившими силу отдельных законодательных актов (положений законодательных актов) Российской Федерации», Федеральным законом от 27 июля 2010 года № 229-ФЗ «О внесении изменений в</w:t>
      </w:r>
      <w:proofErr w:type="gramEnd"/>
      <w:r w:rsidRPr="00C32B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32BA6">
        <w:rPr>
          <w:rFonts w:ascii="Times New Roman" w:hAnsi="Times New Roman" w:cs="Times New Roman"/>
          <w:sz w:val="28"/>
          <w:szCs w:val="28"/>
        </w:rPr>
        <w:t xml:space="preserve">часть первую и вторую Налогового кодекса Российской Федерации и некоторые другие законодательные акты Российской Федерации, а также признании утратившими силу отдельных законодательных актов (положений законодательных актов) Российской Федерации в связи с урегулированием задолженности по уплате налогов, сборов, пеней и штрафов и некоторых иных вопросов налогового администрирования», Совет депутатов муниципального образования </w:t>
      </w:r>
      <w:proofErr w:type="spellStart"/>
      <w:r w:rsidRPr="00C32BA6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Pr="00C32BA6">
        <w:rPr>
          <w:rFonts w:ascii="Times New Roman" w:hAnsi="Times New Roman" w:cs="Times New Roman"/>
          <w:sz w:val="28"/>
          <w:szCs w:val="28"/>
        </w:rPr>
        <w:t xml:space="preserve"> городское поселение </w:t>
      </w:r>
      <w:r w:rsidRPr="00C32BA6">
        <w:rPr>
          <w:rFonts w:ascii="Times New Roman" w:hAnsi="Times New Roman" w:cs="Times New Roman"/>
          <w:b/>
          <w:sz w:val="28"/>
          <w:szCs w:val="28"/>
        </w:rPr>
        <w:t>РЕШИЛ:</w:t>
      </w:r>
      <w:proofErr w:type="gramEnd"/>
    </w:p>
    <w:p w:rsidR="00E64F1B" w:rsidRPr="00C32BA6" w:rsidRDefault="00E64F1B" w:rsidP="00E64F1B">
      <w:pPr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64F1B" w:rsidRPr="00C32BA6" w:rsidRDefault="00E64F1B" w:rsidP="00E64F1B">
      <w:pPr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 xml:space="preserve"> 1. Установить на территории МО </w:t>
      </w:r>
      <w:proofErr w:type="spellStart"/>
      <w:r w:rsidRPr="00C32BA6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Pr="00C32BA6">
        <w:rPr>
          <w:rFonts w:ascii="Times New Roman" w:hAnsi="Times New Roman" w:cs="Times New Roman"/>
          <w:sz w:val="28"/>
          <w:szCs w:val="28"/>
        </w:rPr>
        <w:t xml:space="preserve"> городское поселение земельный налог, налоговые ставки, порядок и сроки уплаты налога на землю.</w:t>
      </w:r>
    </w:p>
    <w:p w:rsidR="00E64F1B" w:rsidRPr="00C32BA6" w:rsidRDefault="00E64F1B" w:rsidP="00E64F1B">
      <w:pPr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 xml:space="preserve"> 2. Установить налоговые ставки в следующих размерах.</w:t>
      </w:r>
    </w:p>
    <w:p w:rsidR="00E64F1B" w:rsidRPr="00C32BA6" w:rsidRDefault="00E64F1B" w:rsidP="00E64F1B">
      <w:pPr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>2.1.   0,3 процента от кадастровой стоимости в отношении земельных участков:</w:t>
      </w:r>
    </w:p>
    <w:p w:rsidR="00E64F1B" w:rsidRPr="00C32BA6" w:rsidRDefault="00E64F1B" w:rsidP="009662FF">
      <w:pPr>
        <w:jc w:val="both"/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lastRenderedPageBreak/>
        <w:t xml:space="preserve">          -  отнесенных к землям сельскохозяйственного назначения или к землям в составе зон сельскохозяйственного использования и используемых для сельскохозяйственного производства;</w:t>
      </w:r>
    </w:p>
    <w:p w:rsidR="00E64F1B" w:rsidRPr="00C32BA6" w:rsidRDefault="00E64F1B" w:rsidP="009662FF">
      <w:pPr>
        <w:jc w:val="both"/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 xml:space="preserve">          -  </w:t>
      </w:r>
      <w:proofErr w:type="gramStart"/>
      <w:r w:rsidRPr="00C32BA6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C32BA6">
        <w:rPr>
          <w:rFonts w:ascii="Times New Roman" w:hAnsi="Times New Roman" w:cs="Times New Roman"/>
          <w:sz w:val="28"/>
          <w:szCs w:val="28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предоставленных для индивидуального жилищного строительства; предоставленных для личного подсобного хозяйства, садоводства, огородничества или животноводства и дачного хозяйства.</w:t>
      </w:r>
    </w:p>
    <w:p w:rsidR="00E64F1B" w:rsidRPr="00C32BA6" w:rsidRDefault="00E64F1B" w:rsidP="009662FF">
      <w:pPr>
        <w:jc w:val="both"/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 xml:space="preserve"> 2.2. 1,5 процента от кадастровой стоимости в отношении прочих земельных участков.</w:t>
      </w:r>
    </w:p>
    <w:p w:rsidR="00E64F1B" w:rsidRPr="00C32BA6" w:rsidRDefault="00E64F1B" w:rsidP="009662FF">
      <w:pPr>
        <w:jc w:val="both"/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 xml:space="preserve"> 3. Порядок и сроки уплаты налога (авансового платежа по налогу).</w:t>
      </w:r>
    </w:p>
    <w:p w:rsidR="00E64F1B" w:rsidRPr="00C32BA6" w:rsidRDefault="00E64F1B" w:rsidP="009662FF">
      <w:pPr>
        <w:jc w:val="both"/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 xml:space="preserve"> 3.1. Отчетными периодами для налогоплательщиков – организаций и налогоплательщиков – физических лиц, являющихся индивидуальными предпринимателями, признаются первый квартал, полугодие и девять месяцев календарного года. </w:t>
      </w:r>
    </w:p>
    <w:p w:rsidR="00E64F1B" w:rsidRPr="00C32BA6" w:rsidRDefault="00E64F1B" w:rsidP="009662FF">
      <w:pPr>
        <w:jc w:val="both"/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 xml:space="preserve"> 3.2. Налогоплательщики-организации и налогоплательщики - физические лица, являющиеся индивидуальными предпринимателями, самостоятельно исчисляют сумму налога (авансового платежа) по истечении квартала как произведение одной четвертой соответствующей налоговой ставки для конкретных земельных участков и их кадастровой стоимости по состоянию на 1 января года, являющегося налоговым периодом.</w:t>
      </w:r>
    </w:p>
    <w:p w:rsidR="00E64F1B" w:rsidRPr="00C32BA6" w:rsidRDefault="00E64F1B" w:rsidP="009662FF">
      <w:pPr>
        <w:jc w:val="both"/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 xml:space="preserve">Авансовый платеж по итогам отчетного периода уплачивается налогоплательщиками – организациями и налогоплательщиками – физическими лицами, являющимися индивидуальными предпринимателями, не позднее пяти дней по окончании месяца, следующего за отчетным периодом. Земельный налог, подлежащий уплате по истечении налогового периода, уплачивается налогоплательщиками-организациями и налогоплательщиками – физическими лицами, являющимися индивидуальными предпринимателями, не позднее 1 февраля года, следующего </w:t>
      </w:r>
      <w:proofErr w:type="gramStart"/>
      <w:r w:rsidRPr="00C32BA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C32BA6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E64F1B" w:rsidRPr="00C32BA6" w:rsidRDefault="00E64F1B" w:rsidP="009662FF">
      <w:pPr>
        <w:jc w:val="both"/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>3.3. Для налогоплательщиков – физических лиц, не являющихся индивидуальными предпринимателями, авансовые платежи по уплате земельного налога отменить и установить предельный срок уплаты земельного налога, 1 ноября года, следующего за истекшим налоговым периодом на основании налогового уведомления.</w:t>
      </w:r>
    </w:p>
    <w:p w:rsidR="00E64F1B" w:rsidRPr="00C32BA6" w:rsidRDefault="00E64F1B" w:rsidP="009662FF">
      <w:pPr>
        <w:jc w:val="both"/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lastRenderedPageBreak/>
        <w:t xml:space="preserve">4. Установить, что для организаций и физических лиц, имеющих земельные участки, являющиеся объектом налогообложения на территории МО </w:t>
      </w:r>
      <w:proofErr w:type="spellStart"/>
      <w:r w:rsidRPr="00C32BA6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Pr="00C32BA6">
        <w:rPr>
          <w:rFonts w:ascii="Times New Roman" w:hAnsi="Times New Roman" w:cs="Times New Roman"/>
          <w:sz w:val="28"/>
          <w:szCs w:val="28"/>
        </w:rPr>
        <w:t xml:space="preserve"> городское поселение, льготы, установленные в соответствии со статьей 395 Налогового Кодекса Российской Федерации, действуют в полном объеме.</w:t>
      </w:r>
    </w:p>
    <w:p w:rsidR="00E64F1B" w:rsidRPr="00C32BA6" w:rsidRDefault="00E64F1B" w:rsidP="00E64F1B">
      <w:pPr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>Освобождаются от налогообложения:</w:t>
      </w:r>
    </w:p>
    <w:p w:rsidR="00E64F1B" w:rsidRPr="00C32BA6" w:rsidRDefault="00E64F1B" w:rsidP="009662FF">
      <w:pPr>
        <w:jc w:val="both"/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 xml:space="preserve"> - участники Великой Отечественной войны (ст.14,15 Закон о ветеранах);</w:t>
      </w:r>
    </w:p>
    <w:p w:rsidR="00E64F1B" w:rsidRPr="00C32BA6" w:rsidRDefault="00E64F1B" w:rsidP="009662FF">
      <w:pPr>
        <w:jc w:val="both"/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 xml:space="preserve"> - органы местного самоуправления МО </w:t>
      </w:r>
      <w:proofErr w:type="spellStart"/>
      <w:r w:rsidRPr="00C32BA6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Pr="00C32BA6">
        <w:rPr>
          <w:rFonts w:ascii="Times New Roman" w:hAnsi="Times New Roman" w:cs="Times New Roman"/>
          <w:sz w:val="28"/>
          <w:szCs w:val="28"/>
        </w:rPr>
        <w:t xml:space="preserve"> городское поселение в отношении земельных участков, предоставленных для обеспечения их деятельности;</w:t>
      </w:r>
    </w:p>
    <w:p w:rsidR="00E64F1B" w:rsidRPr="00C32BA6" w:rsidRDefault="00E64F1B" w:rsidP="009662FF">
      <w:pPr>
        <w:jc w:val="both"/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 xml:space="preserve">- бюджетные учреждения, финансируемые полностью или частично из бюджета муниципального образования </w:t>
      </w:r>
      <w:proofErr w:type="spellStart"/>
      <w:r w:rsidRPr="00C32BA6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Pr="00C32BA6">
        <w:rPr>
          <w:rFonts w:ascii="Times New Roman" w:hAnsi="Times New Roman" w:cs="Times New Roman"/>
          <w:sz w:val="28"/>
          <w:szCs w:val="28"/>
        </w:rPr>
        <w:t xml:space="preserve"> городское поселение и муниципального образования Ломоносовский район, в отношении участков, предоставленных для обеспечения их деятельности;</w:t>
      </w:r>
    </w:p>
    <w:p w:rsidR="00E64F1B" w:rsidRPr="00C32BA6" w:rsidRDefault="00E64F1B" w:rsidP="00E64F1B">
      <w:pPr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 xml:space="preserve"> - организации федеральной почтовой связи. </w:t>
      </w:r>
    </w:p>
    <w:p w:rsidR="00E64F1B" w:rsidRPr="00C32BA6" w:rsidRDefault="00E64F1B" w:rsidP="00C32BA6">
      <w:pPr>
        <w:jc w:val="both"/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 xml:space="preserve">Налогоплательщики, имеющие право на налоговые льготы, должны представить заявление и надлежаще заверенные копии документов, подтверждающих такое право, в налоговые органы в срок до 1 апреля текущего года либо в течение 30 (тридцати) дней с момента возникновения права на льготу либо уменьшение налогооблагаемой базы.   </w:t>
      </w:r>
    </w:p>
    <w:p w:rsidR="00E64F1B" w:rsidRPr="00C32BA6" w:rsidRDefault="00E64F1B" w:rsidP="00E64F1B">
      <w:pPr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 xml:space="preserve">    5. Решение опубликовать в газете «Ломоносовский районный вестник» и разместить на официальном сайте муниципального образования </w:t>
      </w:r>
      <w:proofErr w:type="spellStart"/>
      <w:r w:rsidRPr="00C32BA6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Pr="00C32BA6">
        <w:rPr>
          <w:rFonts w:ascii="Times New Roman" w:hAnsi="Times New Roman" w:cs="Times New Roman"/>
          <w:sz w:val="28"/>
          <w:szCs w:val="28"/>
        </w:rPr>
        <w:t xml:space="preserve"> городское поселение </w:t>
      </w:r>
      <w:hyperlink r:id="rId6" w:history="1">
        <w:r w:rsidRPr="00C32BA6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Pr="00C32BA6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Pr="00C32BA6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bizhora</w:t>
        </w:r>
        <w:proofErr w:type="spellEnd"/>
        <w:r w:rsidRPr="00C32BA6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Pr="00C32BA6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</w:hyperlink>
      <w:r w:rsidRPr="00C32B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64F1B" w:rsidRPr="00C32BA6" w:rsidRDefault="00E64F1B" w:rsidP="009662FF">
      <w:pPr>
        <w:jc w:val="both"/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 xml:space="preserve">       6. Настоящее решение вступает в силу с 1 января 2014 год, но не ранее, ч</w:t>
      </w:r>
      <w:r w:rsidR="00FF6417">
        <w:rPr>
          <w:rFonts w:ascii="Times New Roman" w:hAnsi="Times New Roman" w:cs="Times New Roman"/>
          <w:sz w:val="28"/>
          <w:szCs w:val="28"/>
        </w:rPr>
        <w:t>ем по истечении одного месяца после</w:t>
      </w:r>
      <w:r w:rsidRPr="00C32BA6">
        <w:rPr>
          <w:rFonts w:ascii="Times New Roman" w:hAnsi="Times New Roman" w:cs="Times New Roman"/>
          <w:sz w:val="28"/>
          <w:szCs w:val="28"/>
        </w:rPr>
        <w:t xml:space="preserve"> дня официального опубликования (обнародован</w:t>
      </w:r>
      <w:r w:rsidR="009662FF" w:rsidRPr="00C32BA6">
        <w:rPr>
          <w:rFonts w:ascii="Times New Roman" w:hAnsi="Times New Roman" w:cs="Times New Roman"/>
          <w:sz w:val="28"/>
          <w:szCs w:val="28"/>
        </w:rPr>
        <w:t>ия</w:t>
      </w:r>
      <w:r w:rsidRPr="00C32BA6">
        <w:rPr>
          <w:rFonts w:ascii="Times New Roman" w:hAnsi="Times New Roman" w:cs="Times New Roman"/>
          <w:sz w:val="28"/>
          <w:szCs w:val="28"/>
        </w:rPr>
        <w:t xml:space="preserve">).   </w:t>
      </w:r>
      <w:bookmarkStart w:id="0" w:name="_GoBack"/>
      <w:bookmarkEnd w:id="0"/>
    </w:p>
    <w:p w:rsidR="00D4714F" w:rsidRPr="00C32BA6" w:rsidRDefault="00E64F1B" w:rsidP="00D4714F">
      <w:pPr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6E3461" w:rsidRPr="00C32BA6" w:rsidRDefault="006E3461" w:rsidP="006E346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32BA6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6E3461" w:rsidRPr="00C32BA6" w:rsidRDefault="006E3461" w:rsidP="006E346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32BA6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Pr="00C32BA6">
        <w:rPr>
          <w:rFonts w:ascii="Times New Roman" w:hAnsi="Times New Roman" w:cs="Times New Roman"/>
          <w:sz w:val="28"/>
          <w:szCs w:val="28"/>
        </w:rPr>
        <w:t xml:space="preserve"> городское поселение                </w:t>
      </w:r>
      <w:r w:rsidR="00C32BA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32BA6">
        <w:rPr>
          <w:rFonts w:ascii="Times New Roman" w:hAnsi="Times New Roman" w:cs="Times New Roman"/>
          <w:sz w:val="28"/>
          <w:szCs w:val="28"/>
        </w:rPr>
        <w:t xml:space="preserve">  С.И. Бортник </w:t>
      </w:r>
    </w:p>
    <w:p w:rsidR="00D4714F" w:rsidRPr="00C32BA6" w:rsidRDefault="00D4714F" w:rsidP="00D4714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sectPr w:rsidR="00D4714F" w:rsidRPr="00C32BA6" w:rsidSect="00C32BA6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B7B45"/>
    <w:multiLevelType w:val="hybridMultilevel"/>
    <w:tmpl w:val="231AF0A8"/>
    <w:lvl w:ilvl="0" w:tplc="CD86418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714F"/>
    <w:rsid w:val="006E3461"/>
    <w:rsid w:val="00755B1B"/>
    <w:rsid w:val="00786A7F"/>
    <w:rsid w:val="009662FF"/>
    <w:rsid w:val="00B042B8"/>
    <w:rsid w:val="00C32BA6"/>
    <w:rsid w:val="00D4714F"/>
    <w:rsid w:val="00E32543"/>
    <w:rsid w:val="00E64F1B"/>
    <w:rsid w:val="00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14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34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zhor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ГАРАНТЪ</dc:creator>
  <cp:keywords/>
  <dc:description/>
  <cp:lastModifiedBy>Совет</cp:lastModifiedBy>
  <cp:revision>8</cp:revision>
  <cp:lastPrinted>2013-11-05T08:00:00Z</cp:lastPrinted>
  <dcterms:created xsi:type="dcterms:W3CDTF">2013-01-11T07:00:00Z</dcterms:created>
  <dcterms:modified xsi:type="dcterms:W3CDTF">2013-11-05T08:03:00Z</dcterms:modified>
</cp:coreProperties>
</file>