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rStyle w:val="a3"/>
          <w:rFonts w:eastAsiaTheme="majorEastAsia"/>
          <w:sz w:val="28"/>
          <w:szCs w:val="28"/>
          <w:bdr w:val="none" w:sz="0" w:space="0" w:color="auto" w:frame="1"/>
        </w:rPr>
        <w:t>У</w:t>
      </w:r>
      <w:r w:rsidRPr="00B23AF8">
        <w:rPr>
          <w:rStyle w:val="a3"/>
          <w:rFonts w:eastAsiaTheme="majorEastAsia"/>
          <w:sz w:val="28"/>
          <w:szCs w:val="28"/>
          <w:bdr w:val="none" w:sz="0" w:space="0" w:color="auto" w:frame="1"/>
        </w:rPr>
        <w:t>головная и административная ответственность за экстремистскую деятельность</w:t>
      </w:r>
    </w:p>
    <w:p w:rsid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 xml:space="preserve">Экстремизм можно определить, как приверженность лиц или групп лиц к крайним, радикальным взглядам, которые касаются общественной жизни (чаще её политической сферы). 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Примерами экстремизма служат насильственное изменение основ конституционного строя и нарушение целостности России, публичное оправдание террористических действий, возбуждение розни социального, расового, национального или религиозного характера и другая деятельность, которая угрожает безопасности общества, а также нарушает права и свободы многих граждан, имея под собой для этого четкое идеологическое основание.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 xml:space="preserve">Борьба с экстремизмом регулируется Федеральным законом </w:t>
      </w:r>
      <w:r>
        <w:rPr>
          <w:sz w:val="28"/>
          <w:szCs w:val="28"/>
        </w:rPr>
        <w:br/>
      </w:r>
      <w:r w:rsidRPr="00B23AF8">
        <w:rPr>
          <w:sz w:val="28"/>
          <w:szCs w:val="28"/>
        </w:rPr>
        <w:t>«О противодействии экстремистской деятельности» №114-ФЗ от 25.07.2002 и ведется в двух направлениях: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23AF8">
        <w:rPr>
          <w:sz w:val="28"/>
          <w:szCs w:val="28"/>
        </w:rPr>
        <w:t> проведение профилактических мер, предупреждающих экстремистскую деятельность;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B23AF8">
        <w:rPr>
          <w:sz w:val="28"/>
          <w:szCs w:val="28"/>
        </w:rPr>
        <w:t> выявление, предупреждение и пресечение экстремизма, исходящего от физических и юридических лиц.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Экстремизм включает в себя деятельность, которая не является насильственной, но все равно грубо нарушает права и свободы граждан, имея под этим идеологическую подоплёку (например, публичное заведомо ложное обвинение лица, замещающего государственную должность). И терроризм, и экстремизм предполагают приверженность к радикальным воззрениям и угрожающим насилием или применяющим его практикам, дискриминирующим других людей по каким-либо признакам и негативно влияющим на общество.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Экстремизм направлен, в первую очередь, на негативные преобразования политического пространства (человеческие жертвы здесь необязательны), в то время как терроризм ставит своей целью дестабилизацию состояния общества в целом. Экстремизм является разрушительной общественной силой, негативно влияющей на сознание своих приверженцев и мешающими ходу обычной жизнедеятельности остальных людей.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Преступлениями экстремистского характера являются: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1) статья 280 УК РФ — публичные призывы к осуществлению экстремистской деятельности;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2) статья 282 УК РФ — возбуждение ненависти либо вражды, а равно унижение человеческого достоинства;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3) статья 282.1 УК РФ — организация экстремистского сообщества;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4) статья 282.2 УК РФ — организация деятельн</w:t>
      </w:r>
      <w:r>
        <w:rPr>
          <w:sz w:val="28"/>
          <w:szCs w:val="28"/>
        </w:rPr>
        <w:t>ости экстремистской организации.</w:t>
      </w:r>
    </w:p>
    <w:p w:rsid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 xml:space="preserve"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lastRenderedPageBreak/>
        <w:t>Это статья 20.3 — пропаганда и публичное демонстрирование нацистской атрибутики или символики, статья 20.29  —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</w:t>
      </w:r>
    </w:p>
    <w:p w:rsidR="00B23AF8" w:rsidRPr="00B23AF8" w:rsidRDefault="00B23AF8" w:rsidP="00B23A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3AF8">
        <w:rPr>
          <w:sz w:val="28"/>
          <w:szCs w:val="28"/>
        </w:rPr>
        <w:t>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</w:t>
      </w:r>
    </w:p>
    <w:p w:rsidR="001155C7" w:rsidRPr="00B23AF8" w:rsidRDefault="001155C7" w:rsidP="00B23AF8">
      <w:pPr>
        <w:ind w:firstLine="709"/>
        <w:jc w:val="both"/>
        <w:rPr>
          <w:sz w:val="28"/>
          <w:szCs w:val="28"/>
        </w:rPr>
      </w:pPr>
    </w:p>
    <w:sectPr w:rsidR="001155C7" w:rsidRPr="00B23AF8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F8"/>
    <w:rsid w:val="00081CE3"/>
    <w:rsid w:val="001155C7"/>
    <w:rsid w:val="001E2A15"/>
    <w:rsid w:val="004E26D7"/>
    <w:rsid w:val="006F2886"/>
    <w:rsid w:val="00714042"/>
    <w:rsid w:val="008B2252"/>
    <w:rsid w:val="00A07545"/>
    <w:rsid w:val="00B1343C"/>
    <w:rsid w:val="00B2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B23A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3000</Characters>
  <Application>Microsoft Office Word</Application>
  <DocSecurity>0</DocSecurity>
  <Lines>96</Lines>
  <Paragraphs>31</Paragraphs>
  <ScaleCrop>false</ScaleCrop>
  <Company>Прокуратура ЛО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2024-06-13T06:55:00Z</dcterms:created>
  <dcterms:modified xsi:type="dcterms:W3CDTF">2024-06-13T06:58:00Z</dcterms:modified>
</cp:coreProperties>
</file>